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EF2B8F" w14:textId="77777777" w:rsidR="002301BA" w:rsidRDefault="002301BA" w:rsidP="00674498">
      <w:pPr>
        <w:keepNext/>
        <w:spacing w:after="0" w:line="240" w:lineRule="auto"/>
        <w:jc w:val="center"/>
        <w:outlineLvl w:val="0"/>
        <w:rPr>
          <w:rFonts w:ascii="Times New Roman" w:eastAsiaTheme="minorEastAsia" w:hAnsi="Times New Roman" w:cs="Times New Roman"/>
          <w:b/>
          <w:spacing w:val="-4"/>
          <w:w w:val="98"/>
          <w:kern w:val="32"/>
          <w:sz w:val="26"/>
          <w:szCs w:val="26"/>
          <w:lang w:val="vi-VN" w:eastAsia="vi-VN"/>
        </w:rPr>
      </w:pPr>
      <w:r w:rsidRPr="002301BA">
        <w:rPr>
          <w:rFonts w:ascii="Times New Roman" w:eastAsiaTheme="minorEastAsia" w:hAnsi="Times New Roman" w:cs="Times New Roman"/>
          <w:b/>
          <w:spacing w:val="-4"/>
          <w:w w:val="98"/>
          <w:kern w:val="32"/>
          <w:sz w:val="26"/>
          <w:szCs w:val="26"/>
          <w:lang w:val="vi-VN" w:eastAsia="vi-VN"/>
        </w:rPr>
        <w:t xml:space="preserve">PHÁT TRIỂN ĐỘI NGŨ GIẢNG VIÊN CỦA NHÀ TRƯỜNG </w:t>
      </w:r>
    </w:p>
    <w:p w14:paraId="320D02D4" w14:textId="77777777" w:rsidR="002301BA" w:rsidRDefault="002301BA" w:rsidP="00674498">
      <w:pPr>
        <w:keepNext/>
        <w:spacing w:after="0" w:line="240" w:lineRule="auto"/>
        <w:jc w:val="center"/>
        <w:outlineLvl w:val="0"/>
        <w:rPr>
          <w:rFonts w:ascii="Times New Roman" w:eastAsiaTheme="minorEastAsia" w:hAnsi="Times New Roman" w:cs="Times New Roman"/>
          <w:b/>
          <w:spacing w:val="-4"/>
          <w:w w:val="98"/>
          <w:kern w:val="32"/>
          <w:sz w:val="26"/>
          <w:szCs w:val="26"/>
          <w:lang w:val="vi-VN" w:eastAsia="vi-VN"/>
        </w:rPr>
      </w:pPr>
      <w:r w:rsidRPr="002301BA">
        <w:rPr>
          <w:rFonts w:ascii="Times New Roman" w:eastAsiaTheme="minorEastAsia" w:hAnsi="Times New Roman" w:cs="Times New Roman"/>
          <w:b/>
          <w:spacing w:val="-4"/>
          <w:w w:val="98"/>
          <w:kern w:val="32"/>
          <w:sz w:val="26"/>
          <w:szCs w:val="26"/>
          <w:lang w:val="vi-VN" w:eastAsia="vi-VN"/>
        </w:rPr>
        <w:t xml:space="preserve">ĐỂ ĐÁP ỨNG YÊU CẦU ĐỔI MỚI GIÁO DỤC VÀ ĐÀO TẠO TRONG </w:t>
      </w:r>
    </w:p>
    <w:p w14:paraId="4E37B8AC" w14:textId="40FEFD48" w:rsidR="00674498" w:rsidRDefault="002301BA" w:rsidP="00674498">
      <w:pPr>
        <w:keepNext/>
        <w:spacing w:after="0" w:line="240" w:lineRule="auto"/>
        <w:jc w:val="center"/>
        <w:outlineLvl w:val="0"/>
        <w:rPr>
          <w:rFonts w:ascii="Times New Roman" w:eastAsiaTheme="minorEastAsia" w:hAnsi="Times New Roman" w:cs="Times New Roman"/>
          <w:b/>
          <w:spacing w:val="-4"/>
          <w:w w:val="98"/>
          <w:kern w:val="32"/>
          <w:sz w:val="26"/>
          <w:szCs w:val="26"/>
          <w:lang w:val="vi-VN" w:eastAsia="vi-VN"/>
        </w:rPr>
      </w:pPr>
      <w:r w:rsidRPr="002301BA">
        <w:rPr>
          <w:rFonts w:ascii="Times New Roman" w:eastAsiaTheme="minorEastAsia" w:hAnsi="Times New Roman" w:cs="Times New Roman"/>
          <w:b/>
          <w:spacing w:val="-4"/>
          <w:w w:val="98"/>
          <w:kern w:val="32"/>
          <w:sz w:val="26"/>
          <w:szCs w:val="26"/>
          <w:lang w:val="vi-VN" w:eastAsia="vi-VN"/>
        </w:rPr>
        <w:t>BỐI CẢNH CUỘC CÁCH MẠNG CÔNG NGHIỆP 4.0 VÀ HỘI NHẬP QUỐC TẾ</w:t>
      </w:r>
    </w:p>
    <w:p w14:paraId="1147801C" w14:textId="77777777" w:rsidR="00403CAE" w:rsidRPr="00556831" w:rsidRDefault="00403CAE" w:rsidP="00674498">
      <w:pPr>
        <w:keepNext/>
        <w:spacing w:after="0" w:line="240" w:lineRule="auto"/>
        <w:jc w:val="center"/>
        <w:outlineLvl w:val="0"/>
        <w:rPr>
          <w:rFonts w:ascii="Times New Roman" w:eastAsiaTheme="minorEastAsia" w:hAnsi="Times New Roman" w:cs="Times New Roman"/>
          <w:b/>
          <w:spacing w:val="-4"/>
          <w:w w:val="98"/>
          <w:kern w:val="32"/>
          <w:sz w:val="26"/>
          <w:szCs w:val="26"/>
          <w:lang w:eastAsia="vi-VN"/>
        </w:rPr>
      </w:pPr>
    </w:p>
    <w:p w14:paraId="085EFAFE" w14:textId="5D7C84E3" w:rsidR="00674498" w:rsidRDefault="00403CAE" w:rsidP="00674498">
      <w:pPr>
        <w:widowControl w:val="0"/>
        <w:spacing w:after="0" w:line="240" w:lineRule="auto"/>
        <w:jc w:val="center"/>
        <w:outlineLvl w:val="0"/>
        <w:rPr>
          <w:rFonts w:ascii="Times New Roman" w:eastAsiaTheme="minorEastAsia" w:hAnsi="Times New Roman" w:cs="Times New Roman"/>
          <w:spacing w:val="-4"/>
          <w:w w:val="98"/>
          <w:kern w:val="32"/>
          <w:sz w:val="26"/>
          <w:szCs w:val="26"/>
          <w:lang w:eastAsia="vi-VN"/>
        </w:rPr>
      </w:pPr>
      <w:r w:rsidRPr="00403CAE">
        <w:rPr>
          <w:rFonts w:ascii="Times New Roman" w:eastAsiaTheme="minorEastAsia" w:hAnsi="Times New Roman" w:cs="Times New Roman"/>
          <w:spacing w:val="-4"/>
          <w:w w:val="98"/>
          <w:kern w:val="32"/>
          <w:sz w:val="26"/>
          <w:szCs w:val="26"/>
          <w:lang w:eastAsia="vi-VN"/>
        </w:rPr>
        <w:t>DEVELOPING THE SCHOOL TEACHING STAFF TO MEET REQUIREMENTS FOR INNOVATION IN EDUCATION AND TRAINING IN THE CONTEXT 4TH INDUSTRIAL REVOLUTIO</w:t>
      </w:r>
      <w:r>
        <w:rPr>
          <w:rFonts w:ascii="Times New Roman" w:eastAsiaTheme="minorEastAsia" w:hAnsi="Times New Roman" w:cs="Times New Roman"/>
          <w:spacing w:val="-4"/>
          <w:w w:val="98"/>
          <w:kern w:val="32"/>
          <w:sz w:val="26"/>
          <w:szCs w:val="26"/>
          <w:lang w:eastAsia="vi-VN"/>
        </w:rPr>
        <w:t>N AND INTERNATIONAL INTEGRATION</w:t>
      </w:r>
    </w:p>
    <w:p w14:paraId="78192243" w14:textId="77777777" w:rsidR="00403CAE" w:rsidRPr="00556831" w:rsidRDefault="00403CAE" w:rsidP="00674498">
      <w:pPr>
        <w:widowControl w:val="0"/>
        <w:spacing w:after="0" w:line="240" w:lineRule="auto"/>
        <w:jc w:val="center"/>
        <w:outlineLvl w:val="0"/>
        <w:rPr>
          <w:rFonts w:ascii="Times New Roman" w:eastAsiaTheme="minorEastAsia" w:hAnsi="Times New Roman" w:cs="Times New Roman"/>
          <w:i/>
          <w:spacing w:val="-4"/>
          <w:w w:val="98"/>
          <w:kern w:val="32"/>
          <w:sz w:val="21"/>
          <w:szCs w:val="21"/>
          <w:lang w:eastAsia="vi-VN"/>
        </w:rPr>
      </w:pPr>
    </w:p>
    <w:tbl>
      <w:tblPr>
        <w:tblStyle w:val="TableGrid"/>
        <w:tblW w:w="9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69"/>
        <w:gridCol w:w="6239"/>
      </w:tblGrid>
      <w:tr w:rsidR="00674498" w:rsidRPr="00556831" w14:paraId="6C9A7709" w14:textId="77777777" w:rsidTr="002301BA">
        <w:tc>
          <w:tcPr>
            <w:tcW w:w="2552" w:type="dxa"/>
            <w:vAlign w:val="center"/>
          </w:tcPr>
          <w:p w14:paraId="3ECF9407" w14:textId="184647EB" w:rsidR="00674498" w:rsidRPr="00556831" w:rsidRDefault="002301BA" w:rsidP="00674498">
            <w:pPr>
              <w:spacing w:before="40"/>
              <w:rPr>
                <w:rFonts w:ascii="Times New Roman" w:hAnsi="Times New Roman" w:cs="Times New Roman"/>
                <w:b/>
                <w:spacing w:val="-4"/>
                <w:w w:val="98"/>
                <w:sz w:val="21"/>
                <w:szCs w:val="21"/>
              </w:rPr>
            </w:pPr>
            <w:r>
              <w:rPr>
                <w:rFonts w:ascii="Times New Roman" w:hAnsi="Times New Roman" w:cs="Times New Roman"/>
                <w:b/>
                <w:spacing w:val="-4"/>
                <w:w w:val="98"/>
                <w:sz w:val="21"/>
                <w:szCs w:val="21"/>
              </w:rPr>
              <w:t>Châu Văn Bảo</w:t>
            </w:r>
            <w:r w:rsidR="00674498" w:rsidRPr="00556831">
              <w:rPr>
                <w:rFonts w:ascii="Times New Roman" w:hAnsi="Times New Roman" w:cs="Times New Roman"/>
                <w:b/>
                <w:spacing w:val="-4"/>
                <w:w w:val="98"/>
                <w:sz w:val="21"/>
                <w:szCs w:val="21"/>
              </w:rPr>
              <w:t xml:space="preserve"> </w:t>
            </w:r>
          </w:p>
        </w:tc>
        <w:tc>
          <w:tcPr>
            <w:tcW w:w="269" w:type="dxa"/>
            <w:vMerge w:val="restart"/>
            <w:vAlign w:val="center"/>
          </w:tcPr>
          <w:p w14:paraId="3C6E9B66" w14:textId="77777777" w:rsidR="00674498" w:rsidRPr="00556831" w:rsidRDefault="00674498" w:rsidP="00674498">
            <w:pPr>
              <w:spacing w:before="40"/>
              <w:jc w:val="both"/>
              <w:rPr>
                <w:rFonts w:ascii="Times New Roman" w:hAnsi="Times New Roman" w:cs="Times New Roman"/>
                <w:spacing w:val="-4"/>
                <w:w w:val="98"/>
                <w:sz w:val="21"/>
                <w:szCs w:val="21"/>
              </w:rPr>
            </w:pPr>
          </w:p>
        </w:tc>
        <w:tc>
          <w:tcPr>
            <w:tcW w:w="6239" w:type="dxa"/>
            <w:vAlign w:val="center"/>
          </w:tcPr>
          <w:p w14:paraId="7A4C5D23" w14:textId="5FA833C7" w:rsidR="00674498" w:rsidRPr="00556831" w:rsidRDefault="007E0D33" w:rsidP="00674498">
            <w:pPr>
              <w:spacing w:before="40"/>
              <w:jc w:val="both"/>
              <w:rPr>
                <w:rFonts w:ascii="Times New Roman" w:hAnsi="Times New Roman" w:cs="Times New Roman"/>
                <w:spacing w:val="-4"/>
                <w:w w:val="98"/>
                <w:sz w:val="21"/>
                <w:szCs w:val="21"/>
              </w:rPr>
            </w:pPr>
            <w:r w:rsidRPr="00556831">
              <w:rPr>
                <w:rFonts w:ascii="Times New Roman" w:hAnsi="Times New Roman" w:cs="Times New Roman"/>
                <w:spacing w:val="-4"/>
                <w:w w:val="98"/>
                <w:sz w:val="21"/>
                <w:szCs w:val="21"/>
                <w:vertAlign w:val="superscript"/>
                <w:lang w:val="vi-VN"/>
              </w:rPr>
              <w:t>1</w:t>
            </w:r>
            <w:r w:rsidR="00674498" w:rsidRPr="00556831">
              <w:rPr>
                <w:rFonts w:ascii="Times New Roman" w:hAnsi="Times New Roman" w:cs="Times New Roman"/>
                <w:spacing w:val="-4"/>
                <w:w w:val="98"/>
                <w:sz w:val="21"/>
                <w:szCs w:val="21"/>
              </w:rPr>
              <w:t xml:space="preserve">Trường Cao đẳng Lý Tự Trọng TP. HCM </w:t>
            </w:r>
          </w:p>
          <w:p w14:paraId="5E9DF3AF" w14:textId="45BCD875" w:rsidR="00674498" w:rsidRPr="00556831" w:rsidRDefault="00674498" w:rsidP="00674498">
            <w:pPr>
              <w:spacing w:before="40"/>
              <w:jc w:val="both"/>
              <w:rPr>
                <w:rFonts w:ascii="Times New Roman" w:hAnsi="Times New Roman" w:cs="Times New Roman"/>
                <w:i/>
                <w:spacing w:val="-4"/>
                <w:w w:val="98"/>
                <w:sz w:val="21"/>
                <w:szCs w:val="21"/>
              </w:rPr>
            </w:pPr>
            <w:r w:rsidRPr="00556831">
              <w:rPr>
                <w:rFonts w:ascii="Times New Roman" w:hAnsi="Times New Roman" w:cs="Times New Roman"/>
                <w:i/>
                <w:spacing w:val="-4"/>
                <w:w w:val="98"/>
                <w:sz w:val="21"/>
                <w:szCs w:val="21"/>
              </w:rPr>
              <w:t>Email:</w:t>
            </w:r>
            <w:r w:rsidR="002301BA">
              <w:rPr>
                <w:rFonts w:ascii="Times New Roman" w:hAnsi="Times New Roman" w:cs="Times New Roman"/>
                <w:i/>
                <w:spacing w:val="-4"/>
                <w:w w:val="98"/>
                <w:sz w:val="21"/>
                <w:szCs w:val="21"/>
              </w:rPr>
              <w:t>chauvanbao</w:t>
            </w:r>
            <w:r w:rsidRPr="00556831">
              <w:rPr>
                <w:rFonts w:ascii="Times New Roman" w:hAnsi="Times New Roman" w:cs="Times New Roman"/>
                <w:i/>
                <w:spacing w:val="-4"/>
                <w:w w:val="98"/>
                <w:sz w:val="21"/>
                <w:szCs w:val="21"/>
              </w:rPr>
              <w:t>i@lttc.edu.vn.</w:t>
            </w:r>
          </w:p>
        </w:tc>
      </w:tr>
      <w:tr w:rsidR="00674498" w:rsidRPr="00556831" w14:paraId="3AFD0411" w14:textId="77777777" w:rsidTr="002301BA">
        <w:tc>
          <w:tcPr>
            <w:tcW w:w="2552" w:type="dxa"/>
            <w:vAlign w:val="center"/>
          </w:tcPr>
          <w:p w14:paraId="7CD574C6" w14:textId="77777777" w:rsidR="00674498" w:rsidRPr="00556831" w:rsidRDefault="00674498" w:rsidP="00674498">
            <w:pPr>
              <w:ind w:left="29"/>
              <w:jc w:val="both"/>
              <w:rPr>
                <w:rFonts w:ascii="Times New Roman" w:hAnsi="Times New Roman" w:cs="Times New Roman"/>
                <w:i/>
                <w:spacing w:val="-4"/>
                <w:w w:val="98"/>
                <w:sz w:val="21"/>
                <w:szCs w:val="21"/>
              </w:rPr>
            </w:pPr>
          </w:p>
        </w:tc>
        <w:tc>
          <w:tcPr>
            <w:tcW w:w="269" w:type="dxa"/>
            <w:vMerge/>
            <w:vAlign w:val="center"/>
          </w:tcPr>
          <w:p w14:paraId="23EDCE56" w14:textId="77777777" w:rsidR="00674498" w:rsidRPr="00556831" w:rsidRDefault="00674498" w:rsidP="00674498">
            <w:pPr>
              <w:spacing w:before="40"/>
              <w:jc w:val="both"/>
              <w:rPr>
                <w:rFonts w:ascii="Times New Roman" w:hAnsi="Times New Roman" w:cs="Times New Roman"/>
                <w:spacing w:val="-4"/>
                <w:w w:val="98"/>
                <w:sz w:val="21"/>
                <w:szCs w:val="21"/>
              </w:rPr>
            </w:pPr>
          </w:p>
        </w:tc>
        <w:tc>
          <w:tcPr>
            <w:tcW w:w="6239" w:type="dxa"/>
            <w:vAlign w:val="center"/>
          </w:tcPr>
          <w:p w14:paraId="75117D33" w14:textId="77777777" w:rsidR="00674498" w:rsidRPr="00556831" w:rsidRDefault="00674498" w:rsidP="00674498">
            <w:pPr>
              <w:spacing w:before="40"/>
              <w:jc w:val="both"/>
              <w:rPr>
                <w:rFonts w:ascii="Times New Roman" w:hAnsi="Times New Roman" w:cs="Times New Roman"/>
                <w:spacing w:val="-4"/>
                <w:w w:val="98"/>
                <w:sz w:val="21"/>
                <w:szCs w:val="21"/>
              </w:rPr>
            </w:pPr>
          </w:p>
        </w:tc>
      </w:tr>
      <w:tr w:rsidR="00674498" w:rsidRPr="00556831" w14:paraId="65DEDB2B" w14:textId="77777777" w:rsidTr="002301BA">
        <w:trPr>
          <w:trHeight w:val="198"/>
        </w:trPr>
        <w:tc>
          <w:tcPr>
            <w:tcW w:w="2552" w:type="dxa"/>
            <w:shd w:val="clear" w:color="auto" w:fill="FFFFFF" w:themeFill="background1"/>
          </w:tcPr>
          <w:p w14:paraId="40F97769" w14:textId="005B3CEE" w:rsidR="002301BA" w:rsidRDefault="002301BA" w:rsidP="00674498">
            <w:pPr>
              <w:jc w:val="both"/>
              <w:rPr>
                <w:rFonts w:ascii="Times New Roman" w:eastAsiaTheme="minorEastAsia" w:hAnsi="Times New Roman" w:cs="Times New Roman"/>
                <w:b/>
                <w:bCs/>
                <w:spacing w:val="-4"/>
                <w:w w:val="98"/>
                <w:sz w:val="21"/>
                <w:szCs w:val="21"/>
              </w:rPr>
            </w:pPr>
            <w:r>
              <w:rPr>
                <w:rFonts w:ascii="Times New Roman" w:eastAsiaTheme="minorEastAsia" w:hAnsi="Times New Roman" w:cs="Times New Roman"/>
                <w:b/>
                <w:bCs/>
                <w:spacing w:val="-4"/>
                <w:w w:val="98"/>
                <w:sz w:val="21"/>
                <w:szCs w:val="21"/>
              </w:rPr>
              <w:t>Từ khóa:</w:t>
            </w:r>
          </w:p>
          <w:p w14:paraId="473D395F" w14:textId="686E05EC" w:rsidR="002301BA" w:rsidRPr="002301BA" w:rsidRDefault="002301BA" w:rsidP="00674498">
            <w:pPr>
              <w:jc w:val="both"/>
              <w:rPr>
                <w:rFonts w:ascii="Times New Roman" w:eastAsiaTheme="minorEastAsia" w:hAnsi="Times New Roman" w:cs="Times New Roman"/>
                <w:spacing w:val="-4"/>
                <w:w w:val="98"/>
                <w:sz w:val="21"/>
                <w:szCs w:val="21"/>
              </w:rPr>
            </w:pPr>
            <w:r w:rsidRPr="002301BA">
              <w:rPr>
                <w:rFonts w:ascii="Times New Roman" w:eastAsiaTheme="minorEastAsia" w:hAnsi="Times New Roman" w:cs="Times New Roman"/>
                <w:spacing w:val="-4"/>
                <w:w w:val="98"/>
                <w:sz w:val="21"/>
                <w:szCs w:val="21"/>
              </w:rPr>
              <w:t>Giảng viên; Phát triển; Đội ngũ giảng viên</w:t>
            </w:r>
          </w:p>
          <w:p w14:paraId="7A89E249" w14:textId="77777777" w:rsidR="00674498" w:rsidRDefault="00674498" w:rsidP="00674498">
            <w:pPr>
              <w:jc w:val="both"/>
              <w:rPr>
                <w:rFonts w:ascii="Times New Roman" w:eastAsiaTheme="minorEastAsia" w:hAnsi="Times New Roman" w:cs="Times New Roman"/>
                <w:b/>
                <w:bCs/>
                <w:spacing w:val="-4"/>
                <w:w w:val="98"/>
                <w:sz w:val="21"/>
                <w:szCs w:val="21"/>
              </w:rPr>
            </w:pPr>
            <w:r w:rsidRPr="00556831">
              <w:rPr>
                <w:rFonts w:ascii="Times New Roman" w:eastAsiaTheme="minorEastAsia" w:hAnsi="Times New Roman" w:cs="Times New Roman"/>
                <w:b/>
                <w:bCs/>
                <w:spacing w:val="-4"/>
                <w:w w:val="98"/>
                <w:sz w:val="21"/>
                <w:szCs w:val="21"/>
              </w:rPr>
              <w:t>Keywords:</w:t>
            </w:r>
          </w:p>
          <w:p w14:paraId="1791C171" w14:textId="16BAF765" w:rsidR="002301BA" w:rsidRPr="002301BA" w:rsidRDefault="002301BA" w:rsidP="002301BA">
            <w:pPr>
              <w:rPr>
                <w:rFonts w:ascii="Times New Roman" w:hAnsi="Times New Roman" w:cs="Times New Roman"/>
                <w:sz w:val="21"/>
                <w:szCs w:val="21"/>
              </w:rPr>
            </w:pPr>
            <w:r w:rsidRPr="002301BA">
              <w:rPr>
                <w:rFonts w:ascii="Times New Roman" w:hAnsi="Times New Roman" w:cs="Times New Roman"/>
                <w:bCs/>
                <w:spacing w:val="-4"/>
                <w:w w:val="98"/>
                <w:sz w:val="21"/>
                <w:szCs w:val="21"/>
              </w:rPr>
              <w:t>Lecturer;  Developer;  Teaching staff.</w:t>
            </w:r>
          </w:p>
        </w:tc>
        <w:tc>
          <w:tcPr>
            <w:tcW w:w="269" w:type="dxa"/>
            <w:vMerge/>
            <w:tcBorders>
              <w:right w:val="single" w:sz="18" w:space="0" w:color="auto"/>
            </w:tcBorders>
            <w:shd w:val="clear" w:color="auto" w:fill="FFFFFF" w:themeFill="background1"/>
            <w:vAlign w:val="center"/>
          </w:tcPr>
          <w:p w14:paraId="4DB6C78B" w14:textId="77777777" w:rsidR="00674498" w:rsidRPr="00556831" w:rsidRDefault="00674498" w:rsidP="00674498">
            <w:pPr>
              <w:spacing w:before="40"/>
              <w:rPr>
                <w:rFonts w:ascii="Times New Roman" w:hAnsi="Times New Roman" w:cs="Times New Roman"/>
                <w:b/>
                <w:spacing w:val="-4"/>
                <w:w w:val="98"/>
                <w:sz w:val="21"/>
                <w:szCs w:val="21"/>
              </w:rPr>
            </w:pPr>
          </w:p>
        </w:tc>
        <w:tc>
          <w:tcPr>
            <w:tcW w:w="6239" w:type="dxa"/>
            <w:tcBorders>
              <w:left w:val="single" w:sz="18" w:space="0" w:color="auto"/>
            </w:tcBorders>
            <w:shd w:val="clear" w:color="auto" w:fill="E7E6E6" w:themeFill="background2"/>
            <w:vAlign w:val="center"/>
          </w:tcPr>
          <w:p w14:paraId="2FCC044C" w14:textId="77777777" w:rsidR="00674498" w:rsidRDefault="00674498" w:rsidP="00674498">
            <w:pPr>
              <w:spacing w:before="40"/>
              <w:rPr>
                <w:rFonts w:ascii="Times New Roman" w:hAnsi="Times New Roman" w:cs="Times New Roman"/>
                <w:b/>
                <w:spacing w:val="-4"/>
                <w:w w:val="98"/>
                <w:sz w:val="21"/>
                <w:szCs w:val="21"/>
              </w:rPr>
            </w:pPr>
            <w:r w:rsidRPr="00556831">
              <w:rPr>
                <w:rFonts w:ascii="Times New Roman" w:hAnsi="Times New Roman" w:cs="Times New Roman"/>
                <w:b/>
                <w:spacing w:val="-4"/>
                <w:w w:val="98"/>
                <w:sz w:val="21"/>
                <w:szCs w:val="21"/>
              </w:rPr>
              <w:t>TÓM TẮT:</w:t>
            </w:r>
          </w:p>
          <w:p w14:paraId="781201E0" w14:textId="2C938C2B" w:rsidR="002301BA" w:rsidRPr="002301BA" w:rsidRDefault="002301BA" w:rsidP="002301BA">
            <w:pPr>
              <w:spacing w:before="40"/>
              <w:jc w:val="both"/>
              <w:rPr>
                <w:rFonts w:ascii="Times New Roman" w:hAnsi="Times New Roman" w:cs="Times New Roman"/>
                <w:bCs/>
                <w:spacing w:val="-4"/>
                <w:w w:val="98"/>
                <w:sz w:val="21"/>
                <w:szCs w:val="21"/>
              </w:rPr>
            </w:pPr>
            <w:r w:rsidRPr="00556831">
              <w:rPr>
                <w:rFonts w:ascii="Times New Roman" w:eastAsia="Times New Roman" w:hAnsi="Times New Roman" w:cs="Times New Roman"/>
                <w:sz w:val="21"/>
                <w:szCs w:val="21"/>
              </w:rPr>
              <w:t> </w:t>
            </w:r>
            <w:r w:rsidRPr="002301BA">
              <w:rPr>
                <w:rFonts w:ascii="Times New Roman" w:hAnsi="Times New Roman" w:cs="Times New Roman"/>
                <w:bCs/>
                <w:spacing w:val="-4"/>
                <w:w w:val="98"/>
                <w:sz w:val="21"/>
                <w:szCs w:val="21"/>
              </w:rPr>
              <w:t>Ðội ngũ giảng viên luôn là lực lượng nòng cốt của sự nghiệp giáo dục và đào tạo để thực hiện công việc giảng dạy cho sinh viên, là nhân tố chủ đạo quyết định việc nâng cao chất lượng đào tạo để tạo ra nguồn nhân lực đủ về số lượng và có chất lượng nhằm đáp ứng yêu cầu của xã hội, nhất là trong bối cảnh hội nhập quốc tế và cuộc cách mạng công nghiệp lần thứ 4 là hết sức cấp thiết. Bài báo đã phân tích thực trạng ĐNGV của trường hiện nay, từ đó đề xuất các giải pháp để nâng cao chất lượng cả về mặt chuyên môn, nghiệp vụ lẫn chuẩn mực đạo đức nghề nghiệp của ĐNGV trường. Các giải pháp phát triển ĐNGV được tiến hành theo kế hoạch một cách hợp lý và khoa học cho từng năm của mỗi khoa để đáp ứng được nhiệm vụ phát triển ĐNGV của trường trong tình hình hiện nay</w:t>
            </w:r>
            <w:r w:rsidRPr="00556831">
              <w:rPr>
                <w:rFonts w:ascii="Times New Roman" w:hAnsi="Times New Roman" w:cs="Times New Roman"/>
                <w:bCs/>
                <w:spacing w:val="-4"/>
                <w:w w:val="98"/>
                <w:sz w:val="21"/>
                <w:szCs w:val="21"/>
              </w:rPr>
              <w:t>.</w:t>
            </w:r>
          </w:p>
        </w:tc>
      </w:tr>
      <w:tr w:rsidR="00674498" w:rsidRPr="00556831" w14:paraId="0DFD7877" w14:textId="77777777" w:rsidTr="002301BA">
        <w:trPr>
          <w:trHeight w:val="854"/>
        </w:trPr>
        <w:tc>
          <w:tcPr>
            <w:tcW w:w="2552" w:type="dxa"/>
          </w:tcPr>
          <w:p w14:paraId="3B300165" w14:textId="2EC59F12" w:rsidR="00674498" w:rsidRPr="00556831" w:rsidRDefault="00674498" w:rsidP="00674498">
            <w:pPr>
              <w:spacing w:before="40"/>
              <w:jc w:val="both"/>
              <w:rPr>
                <w:rFonts w:ascii="Times New Roman" w:eastAsiaTheme="minorEastAsia" w:hAnsi="Times New Roman" w:cs="Times New Roman"/>
                <w:bCs/>
                <w:spacing w:val="-4"/>
                <w:w w:val="98"/>
                <w:sz w:val="21"/>
                <w:szCs w:val="21"/>
              </w:rPr>
            </w:pPr>
          </w:p>
        </w:tc>
        <w:tc>
          <w:tcPr>
            <w:tcW w:w="269" w:type="dxa"/>
            <w:vMerge/>
            <w:tcBorders>
              <w:right w:val="single" w:sz="18" w:space="0" w:color="auto"/>
            </w:tcBorders>
            <w:shd w:val="clear" w:color="auto" w:fill="FFFFFF" w:themeFill="background1"/>
            <w:vAlign w:val="center"/>
          </w:tcPr>
          <w:p w14:paraId="3BB25FFA" w14:textId="77777777" w:rsidR="00674498" w:rsidRPr="00556831" w:rsidRDefault="00674498" w:rsidP="00674498">
            <w:pPr>
              <w:spacing w:before="40"/>
              <w:jc w:val="center"/>
              <w:rPr>
                <w:rFonts w:ascii="Times New Roman" w:hAnsi="Times New Roman" w:cs="Times New Roman"/>
                <w:b/>
                <w:spacing w:val="-4"/>
                <w:w w:val="98"/>
                <w:sz w:val="21"/>
                <w:szCs w:val="21"/>
              </w:rPr>
            </w:pPr>
          </w:p>
        </w:tc>
        <w:tc>
          <w:tcPr>
            <w:tcW w:w="6239" w:type="dxa"/>
            <w:vMerge w:val="restart"/>
            <w:tcBorders>
              <w:left w:val="single" w:sz="18" w:space="0" w:color="auto"/>
            </w:tcBorders>
            <w:shd w:val="clear" w:color="auto" w:fill="E7E6E6" w:themeFill="background2"/>
            <w:vAlign w:val="center"/>
          </w:tcPr>
          <w:p w14:paraId="6115D340" w14:textId="77777777" w:rsidR="00674498" w:rsidRPr="00556831" w:rsidRDefault="00674498" w:rsidP="00674498">
            <w:pPr>
              <w:spacing w:before="40"/>
              <w:jc w:val="both"/>
              <w:rPr>
                <w:rFonts w:ascii="Times New Roman" w:hAnsi="Times New Roman" w:cs="Times New Roman"/>
                <w:b/>
                <w:spacing w:val="-4"/>
                <w:w w:val="98"/>
                <w:sz w:val="21"/>
                <w:szCs w:val="21"/>
              </w:rPr>
            </w:pPr>
            <w:r w:rsidRPr="00556831">
              <w:rPr>
                <w:rFonts w:ascii="Times New Roman" w:hAnsi="Times New Roman" w:cs="Times New Roman"/>
                <w:b/>
                <w:spacing w:val="-4"/>
                <w:w w:val="98"/>
                <w:sz w:val="21"/>
                <w:szCs w:val="21"/>
              </w:rPr>
              <w:t>ABSTRACT:</w:t>
            </w:r>
          </w:p>
          <w:p w14:paraId="1D562CB2" w14:textId="65B165FD" w:rsidR="00674498" w:rsidRPr="00556831" w:rsidRDefault="002301BA" w:rsidP="00674498">
            <w:pPr>
              <w:spacing w:before="40"/>
              <w:jc w:val="both"/>
              <w:rPr>
                <w:rFonts w:ascii="Times New Roman" w:hAnsi="Times New Roman" w:cs="Times New Roman"/>
                <w:bCs/>
                <w:i/>
                <w:spacing w:val="-4"/>
                <w:w w:val="98"/>
                <w:sz w:val="21"/>
                <w:szCs w:val="21"/>
              </w:rPr>
            </w:pPr>
            <w:r w:rsidRPr="002301BA">
              <w:rPr>
                <w:rFonts w:ascii="Times New Roman" w:hAnsi="Times New Roman" w:cs="Times New Roman"/>
                <w:bCs/>
                <w:i/>
                <w:spacing w:val="-4"/>
                <w:w w:val="98"/>
                <w:sz w:val="21"/>
                <w:szCs w:val="21"/>
              </w:rPr>
              <w:t>The teaching staff is always the core force of the education and training career to carry out the teaching work for students, the key factor determining the improvement of training quality in order to create educational resources, sufficient quantity and quality human resources to meet the requirements of society, especially in the context of international integration and the 4th industrial revolution are extremely urgent. The article has analyzed the current situation of teachers at the school, thence providing solutions to improve the quality of both professional, professional, and professional ethics of the school's teachers. The solutions to develop lecturing staff are carried out according to a reasonable and scientific plan for each year of each faculty to meet the lecturing development task of the university in the current situation.</w:t>
            </w:r>
          </w:p>
        </w:tc>
      </w:tr>
      <w:tr w:rsidR="00674498" w:rsidRPr="00556831" w14:paraId="3C3D0592" w14:textId="77777777" w:rsidTr="002301BA">
        <w:trPr>
          <w:trHeight w:val="263"/>
        </w:trPr>
        <w:tc>
          <w:tcPr>
            <w:tcW w:w="2552" w:type="dxa"/>
            <w:shd w:val="clear" w:color="auto" w:fill="FFFFFF" w:themeFill="background1"/>
          </w:tcPr>
          <w:p w14:paraId="500331DD" w14:textId="77777777" w:rsidR="00674498" w:rsidRPr="00556831" w:rsidRDefault="00674498" w:rsidP="00674498">
            <w:pPr>
              <w:ind w:left="29"/>
              <w:jc w:val="both"/>
              <w:rPr>
                <w:rFonts w:ascii="Times New Roman" w:eastAsiaTheme="minorEastAsia" w:hAnsi="Times New Roman" w:cs="Times New Roman"/>
                <w:b/>
                <w:bCs/>
                <w:spacing w:val="-4"/>
                <w:w w:val="98"/>
                <w:sz w:val="21"/>
                <w:szCs w:val="21"/>
              </w:rPr>
            </w:pPr>
          </w:p>
        </w:tc>
        <w:tc>
          <w:tcPr>
            <w:tcW w:w="269" w:type="dxa"/>
            <w:vMerge/>
            <w:tcBorders>
              <w:right w:val="single" w:sz="18" w:space="0" w:color="auto"/>
            </w:tcBorders>
            <w:shd w:val="clear" w:color="auto" w:fill="FFFFFF" w:themeFill="background1"/>
            <w:vAlign w:val="center"/>
          </w:tcPr>
          <w:p w14:paraId="259CD3D0" w14:textId="77777777" w:rsidR="00674498" w:rsidRPr="00556831" w:rsidRDefault="00674498" w:rsidP="00674498">
            <w:pPr>
              <w:spacing w:before="40"/>
              <w:jc w:val="center"/>
              <w:rPr>
                <w:rFonts w:ascii="Times New Roman" w:hAnsi="Times New Roman" w:cs="Times New Roman"/>
                <w:b/>
                <w:spacing w:val="-4"/>
                <w:w w:val="98"/>
                <w:sz w:val="21"/>
                <w:szCs w:val="21"/>
              </w:rPr>
            </w:pPr>
          </w:p>
        </w:tc>
        <w:tc>
          <w:tcPr>
            <w:tcW w:w="6239" w:type="dxa"/>
            <w:vMerge/>
            <w:tcBorders>
              <w:left w:val="single" w:sz="18" w:space="0" w:color="auto"/>
            </w:tcBorders>
            <w:shd w:val="clear" w:color="auto" w:fill="E7E6E6" w:themeFill="background2"/>
            <w:vAlign w:val="center"/>
          </w:tcPr>
          <w:p w14:paraId="0C7694F4" w14:textId="77777777" w:rsidR="00674498" w:rsidRPr="00556831" w:rsidRDefault="00674498" w:rsidP="00674498">
            <w:pPr>
              <w:spacing w:before="40"/>
              <w:jc w:val="both"/>
              <w:rPr>
                <w:rFonts w:ascii="Times New Roman" w:hAnsi="Times New Roman" w:cs="Times New Roman"/>
                <w:spacing w:val="-4"/>
                <w:w w:val="98"/>
                <w:sz w:val="21"/>
                <w:szCs w:val="21"/>
              </w:rPr>
            </w:pPr>
          </w:p>
        </w:tc>
      </w:tr>
      <w:tr w:rsidR="00674498" w:rsidRPr="00556831" w14:paraId="5DCF66A5" w14:textId="77777777" w:rsidTr="002301BA">
        <w:trPr>
          <w:trHeight w:val="706"/>
        </w:trPr>
        <w:tc>
          <w:tcPr>
            <w:tcW w:w="2552" w:type="dxa"/>
          </w:tcPr>
          <w:p w14:paraId="0C0B7CF9" w14:textId="77777777" w:rsidR="00674498" w:rsidRPr="00556831" w:rsidRDefault="00674498" w:rsidP="00674498">
            <w:pPr>
              <w:ind w:left="29"/>
              <w:jc w:val="both"/>
              <w:rPr>
                <w:rFonts w:ascii="Times New Roman" w:eastAsiaTheme="minorEastAsia" w:hAnsi="Times New Roman" w:cs="Times New Roman"/>
                <w:b/>
                <w:bCs/>
                <w:spacing w:val="-4"/>
                <w:w w:val="98"/>
                <w:sz w:val="21"/>
                <w:szCs w:val="21"/>
              </w:rPr>
            </w:pPr>
          </w:p>
        </w:tc>
        <w:tc>
          <w:tcPr>
            <w:tcW w:w="269" w:type="dxa"/>
            <w:vMerge/>
            <w:tcBorders>
              <w:right w:val="single" w:sz="18" w:space="0" w:color="auto"/>
            </w:tcBorders>
            <w:shd w:val="clear" w:color="auto" w:fill="FFFFFF" w:themeFill="background1"/>
            <w:vAlign w:val="center"/>
          </w:tcPr>
          <w:p w14:paraId="2FC60226" w14:textId="77777777" w:rsidR="00674498" w:rsidRPr="00556831" w:rsidRDefault="00674498" w:rsidP="00674498">
            <w:pPr>
              <w:spacing w:before="40"/>
              <w:jc w:val="center"/>
              <w:rPr>
                <w:rFonts w:ascii="Times New Roman" w:hAnsi="Times New Roman" w:cs="Times New Roman"/>
                <w:b/>
                <w:spacing w:val="-4"/>
                <w:w w:val="98"/>
                <w:sz w:val="21"/>
                <w:szCs w:val="21"/>
              </w:rPr>
            </w:pPr>
          </w:p>
        </w:tc>
        <w:tc>
          <w:tcPr>
            <w:tcW w:w="6239" w:type="dxa"/>
            <w:vMerge/>
            <w:tcBorders>
              <w:left w:val="single" w:sz="18" w:space="0" w:color="auto"/>
            </w:tcBorders>
            <w:shd w:val="clear" w:color="auto" w:fill="E7E6E6" w:themeFill="background2"/>
            <w:vAlign w:val="center"/>
          </w:tcPr>
          <w:p w14:paraId="5A4D2D4A" w14:textId="77777777" w:rsidR="00674498" w:rsidRPr="00556831" w:rsidRDefault="00674498" w:rsidP="00674498">
            <w:pPr>
              <w:spacing w:before="40"/>
              <w:jc w:val="both"/>
              <w:rPr>
                <w:rFonts w:ascii="Times New Roman" w:hAnsi="Times New Roman" w:cs="Times New Roman"/>
                <w:spacing w:val="-4"/>
                <w:w w:val="98"/>
                <w:sz w:val="21"/>
                <w:szCs w:val="21"/>
              </w:rPr>
            </w:pPr>
          </w:p>
        </w:tc>
      </w:tr>
    </w:tbl>
    <w:p w14:paraId="78A19DF5" w14:textId="77777777" w:rsidR="00674498" w:rsidRPr="00556831" w:rsidRDefault="00674498" w:rsidP="00674498">
      <w:pPr>
        <w:spacing w:before="40" w:after="0" w:line="240" w:lineRule="auto"/>
        <w:jc w:val="center"/>
        <w:rPr>
          <w:rFonts w:ascii="Times New Roman" w:hAnsi="Times New Roman" w:cs="Times New Roman"/>
          <w:i/>
          <w:spacing w:val="-4"/>
          <w:w w:val="98"/>
          <w:sz w:val="21"/>
          <w:szCs w:val="21"/>
        </w:rPr>
      </w:pPr>
    </w:p>
    <w:p w14:paraId="6B35ADEC" w14:textId="151D1D7C" w:rsidR="00674498" w:rsidRPr="00556831" w:rsidRDefault="00674498" w:rsidP="00674498">
      <w:pPr>
        <w:spacing w:after="0" w:line="240" w:lineRule="auto"/>
        <w:jc w:val="both"/>
        <w:rPr>
          <w:rFonts w:ascii="Times New Roman" w:hAnsi="Times New Roman" w:cs="Times New Roman"/>
          <w:b/>
          <w:spacing w:val="-10"/>
          <w:w w:val="98"/>
          <w:sz w:val="21"/>
          <w:szCs w:val="21"/>
        </w:rPr>
      </w:pPr>
      <w:r w:rsidRPr="00556831">
        <w:rPr>
          <w:rFonts w:ascii="Times New Roman" w:hAnsi="Times New Roman" w:cs="Times New Roman"/>
          <w:b/>
          <w:spacing w:val="-10"/>
          <w:w w:val="98"/>
          <w:sz w:val="21"/>
          <w:szCs w:val="21"/>
        </w:rPr>
        <w:t xml:space="preserve">1. </w:t>
      </w:r>
      <w:r w:rsidR="002301BA">
        <w:rPr>
          <w:rFonts w:ascii="Times New Roman" w:hAnsi="Times New Roman" w:cs="Times New Roman"/>
          <w:b/>
          <w:spacing w:val="-10"/>
          <w:w w:val="98"/>
          <w:sz w:val="21"/>
          <w:szCs w:val="21"/>
        </w:rPr>
        <w:t>GIỚI THIỆU</w:t>
      </w:r>
    </w:p>
    <w:p w14:paraId="72D3D69C" w14:textId="77777777" w:rsidR="002301BA" w:rsidRPr="00863251" w:rsidRDefault="002301BA" w:rsidP="002301BA">
      <w:pPr>
        <w:pStyle w:val="ListParagraph"/>
        <w:tabs>
          <w:tab w:val="left" w:pos="567"/>
        </w:tabs>
        <w:spacing w:after="0" w:line="240" w:lineRule="auto"/>
        <w:ind w:left="0" w:firstLine="284"/>
        <w:jc w:val="both"/>
        <w:rPr>
          <w:rFonts w:ascii="Times New Roman" w:eastAsia="Times New Roman" w:hAnsi="Times New Roman" w:cs="Times New Roman"/>
          <w:color w:val="000000"/>
          <w:sz w:val="21"/>
          <w:szCs w:val="21"/>
          <w:bdr w:val="none" w:sz="0" w:space="0" w:color="auto" w:frame="1"/>
        </w:rPr>
      </w:pPr>
      <w:r w:rsidRPr="00863251">
        <w:rPr>
          <w:rFonts w:ascii="Times New Roman" w:eastAsia="Times New Roman" w:hAnsi="Times New Roman" w:cs="Times New Roman"/>
          <w:color w:val="000000"/>
          <w:sz w:val="21"/>
          <w:szCs w:val="21"/>
          <w:bdr w:val="none" w:sz="0" w:space="0" w:color="auto" w:frame="1"/>
        </w:rPr>
        <w:t xml:space="preserve">Trong bối cảnh toàn cầu hóa và hội nhập quốc tế, yêu cầu đào tạo nguồn </w:t>
      </w:r>
      <w:r w:rsidRPr="00863251">
        <w:rPr>
          <w:rFonts w:ascii="Times New Roman" w:eastAsia="Times New Roman" w:hAnsi="Times New Roman" w:cs="Times New Roman"/>
          <w:iCs/>
          <w:color w:val="000000"/>
          <w:sz w:val="21"/>
          <w:szCs w:val="21"/>
          <w:bdr w:val="none" w:sz="0" w:space="0" w:color="auto" w:frame="1"/>
        </w:rPr>
        <w:t>nhân lực</w:t>
      </w:r>
      <w:r w:rsidRPr="00863251">
        <w:rPr>
          <w:rFonts w:ascii="Times New Roman" w:eastAsia="Times New Roman" w:hAnsi="Times New Roman" w:cs="Times New Roman"/>
          <w:color w:val="000000"/>
          <w:sz w:val="21"/>
          <w:szCs w:val="21"/>
          <w:bdr w:val="none" w:sz="0" w:space="0" w:color="auto" w:frame="1"/>
        </w:rPr>
        <w:t xml:space="preserve"> là đối tượng ưu tiên hàng đầu trong chính sách phát triển kinh tế của đất nước. Các trường đại học và cao đẳng là nơi đào tạo nguồn nhân lực có chất lượng để đáp ứng yêu cầu của xã hội và hội nhập quốc tế.</w:t>
      </w:r>
    </w:p>
    <w:p w14:paraId="43DD0F70" w14:textId="77777777" w:rsidR="002301BA" w:rsidRPr="00863251" w:rsidRDefault="002301BA" w:rsidP="002301BA">
      <w:pPr>
        <w:pStyle w:val="ListParagraph"/>
        <w:tabs>
          <w:tab w:val="left" w:pos="567"/>
        </w:tabs>
        <w:spacing w:after="0" w:line="240" w:lineRule="auto"/>
        <w:ind w:left="0" w:firstLine="284"/>
        <w:jc w:val="both"/>
        <w:rPr>
          <w:rFonts w:ascii="Times New Roman" w:eastAsia="Times New Roman" w:hAnsi="Times New Roman" w:cs="Times New Roman"/>
          <w:color w:val="000000"/>
          <w:sz w:val="21"/>
          <w:szCs w:val="21"/>
          <w:bdr w:val="none" w:sz="0" w:space="0" w:color="auto" w:frame="1"/>
        </w:rPr>
      </w:pPr>
      <w:r w:rsidRPr="00863251">
        <w:rPr>
          <w:rFonts w:ascii="Times New Roman" w:eastAsia="Times New Roman" w:hAnsi="Times New Roman" w:cs="Times New Roman"/>
          <w:color w:val="000000"/>
          <w:sz w:val="21"/>
          <w:szCs w:val="21"/>
          <w:bdr w:val="none" w:sz="0" w:space="0" w:color="auto" w:frame="1"/>
        </w:rPr>
        <w:t>Ðội ngũ giảng viên (ĐNGV) là một trong những yếu tố có ý nghĩa quyết định đến việc thực hiện thành công trong giáo dục và đào tạo để tạo ra nguồn nhân lực có chất lượng cho xã hội, nhất là trong bối cảnh cuộc cách mạng công nghiệp 4.0, hội nhập quốc tế và đổi mới căn bản toàn diện giáo dục và đào tạo Việt Nam hiện nay, vai trò của ĐNGV trong các trường đại học và cao đẳng lại càng có ý nghĩa rất quan trọng và thiết thực.</w:t>
      </w:r>
    </w:p>
    <w:p w14:paraId="12A623C4" w14:textId="77777777" w:rsidR="002301BA" w:rsidRPr="00863251" w:rsidRDefault="002301BA" w:rsidP="002301BA">
      <w:pPr>
        <w:pStyle w:val="ListParagraph"/>
        <w:tabs>
          <w:tab w:val="left" w:pos="567"/>
        </w:tabs>
        <w:spacing w:after="0" w:line="240" w:lineRule="auto"/>
        <w:ind w:left="0" w:firstLine="284"/>
        <w:jc w:val="both"/>
        <w:rPr>
          <w:rFonts w:ascii="Times New Roman" w:eastAsia="Times New Roman" w:hAnsi="Times New Roman" w:cs="Times New Roman"/>
          <w:color w:val="000000"/>
          <w:sz w:val="21"/>
          <w:szCs w:val="21"/>
          <w:bdr w:val="none" w:sz="0" w:space="0" w:color="auto" w:frame="1"/>
        </w:rPr>
      </w:pPr>
      <w:r w:rsidRPr="00863251">
        <w:rPr>
          <w:rFonts w:ascii="Times New Roman" w:eastAsia="Times New Roman" w:hAnsi="Times New Roman" w:cs="Times New Roman"/>
          <w:color w:val="000000"/>
          <w:sz w:val="21"/>
          <w:szCs w:val="21"/>
          <w:bdr w:val="none" w:sz="0" w:space="0" w:color="auto" w:frame="1"/>
        </w:rPr>
        <w:t xml:space="preserve">Trong thực tiễn, ĐNGV luôn được xem là một trong những yếu tố quyết định đến chất lượng đào tạo để tạo ra nguồn nhân lực có chất lượng nhằm đáp ứng yêu cầu của xã hội. Nghị quyết số 29/NQ-TW Hội nghị lần thứ VIII của Ban Chấp Hành TW (Khóa XI) về “Đổi mới căn bản và toàn diện giáo dục đào tạo...” đã chỉ ra các nhiệm vụ chuẩn hóa đội ngũ giảng viên </w:t>
      </w:r>
      <w:r w:rsidRPr="00863251">
        <w:rPr>
          <w:rFonts w:ascii="Times New Roman" w:hAnsi="Times New Roman" w:cs="Times New Roman"/>
          <w:color w:val="000000"/>
          <w:sz w:val="21"/>
          <w:szCs w:val="21"/>
        </w:rPr>
        <w:t>trước các yêu cầu của đổi mới, hội nhập quốc tế và trong bối cảnh cuộc cách mạng công nghiệp 4.0.</w:t>
      </w:r>
    </w:p>
    <w:p w14:paraId="0AB6D525" w14:textId="417D302B" w:rsidR="002301BA" w:rsidRPr="00863251" w:rsidRDefault="002301BA" w:rsidP="002301BA">
      <w:pPr>
        <w:pStyle w:val="ListParagraph"/>
        <w:tabs>
          <w:tab w:val="left" w:pos="567"/>
        </w:tabs>
        <w:spacing w:after="0" w:line="240" w:lineRule="auto"/>
        <w:ind w:left="0" w:firstLine="284"/>
        <w:jc w:val="both"/>
        <w:rPr>
          <w:rFonts w:ascii="Times New Roman" w:eastAsia="Times New Roman" w:hAnsi="Times New Roman" w:cs="Times New Roman"/>
          <w:color w:val="000000"/>
          <w:sz w:val="21"/>
          <w:szCs w:val="21"/>
          <w:bdr w:val="none" w:sz="0" w:space="0" w:color="auto" w:frame="1"/>
          <w:lang w:val="ro-RO"/>
        </w:rPr>
      </w:pPr>
      <w:r w:rsidRPr="00863251">
        <w:rPr>
          <w:rFonts w:ascii="Times New Roman" w:hAnsi="Times New Roman" w:cs="Times New Roman"/>
          <w:bCs/>
          <w:color w:val="000000"/>
          <w:sz w:val="21"/>
          <w:szCs w:val="21"/>
        </w:rPr>
        <w:lastRenderedPageBreak/>
        <w:t xml:space="preserve">Hiện nay, có nhiều công trình nghiên cứu về phát triển </w:t>
      </w:r>
      <w:r w:rsidRPr="00863251">
        <w:rPr>
          <w:rFonts w:ascii="Times New Roman" w:eastAsia="Times New Roman" w:hAnsi="Times New Roman" w:cs="Times New Roman"/>
          <w:color w:val="000000"/>
          <w:sz w:val="21"/>
          <w:szCs w:val="21"/>
          <w:bdr w:val="none" w:sz="0" w:space="0" w:color="auto" w:frame="1"/>
        </w:rPr>
        <w:t>ĐNGV</w:t>
      </w:r>
      <w:r w:rsidRPr="00863251">
        <w:rPr>
          <w:rFonts w:ascii="Times New Roman" w:hAnsi="Times New Roman" w:cs="Times New Roman"/>
          <w:bCs/>
          <w:color w:val="000000"/>
          <w:sz w:val="21"/>
          <w:szCs w:val="21"/>
        </w:rPr>
        <w:t xml:space="preserve"> như: tác giả TS. Phạm Minh Hạc đã nghiên cứu về sự phát triển của nguồn nhân lực Việt Nam trong giai đoạn nhà nước ta đang tiến vào giai đoạn công nghiệp hóa và hiện đại hóa đất nướ</w:t>
      </w:r>
      <w:r w:rsidR="00A14C32">
        <w:rPr>
          <w:rFonts w:ascii="Times New Roman" w:hAnsi="Times New Roman" w:cs="Times New Roman"/>
          <w:bCs/>
          <w:color w:val="000000"/>
          <w:sz w:val="21"/>
          <w:szCs w:val="21"/>
        </w:rPr>
        <w:t>c</w:t>
      </w:r>
      <w:r w:rsidRPr="00863251">
        <w:rPr>
          <w:rFonts w:ascii="Times New Roman" w:hAnsi="Times New Roman" w:cs="Times New Roman"/>
          <w:bCs/>
          <w:color w:val="000000"/>
          <w:sz w:val="21"/>
          <w:szCs w:val="21"/>
        </w:rPr>
        <w:t>. GS. TS. Phạm Tất Dong, nghiên cứu về phát triển đội ngũ tri thức Việt Nam trong đó có đội ngũ giáo viên, giảng viên về thực trạng và phát triể</w:t>
      </w:r>
      <w:r w:rsidR="00A14C32">
        <w:rPr>
          <w:rFonts w:ascii="Times New Roman" w:hAnsi="Times New Roman" w:cs="Times New Roman"/>
          <w:bCs/>
          <w:color w:val="000000"/>
          <w:sz w:val="21"/>
          <w:szCs w:val="21"/>
        </w:rPr>
        <w:t>n trong tương lai</w:t>
      </w:r>
      <w:r w:rsidRPr="00863251">
        <w:rPr>
          <w:rFonts w:ascii="Times New Roman" w:hAnsi="Times New Roman" w:cs="Times New Roman"/>
          <w:bCs/>
          <w:color w:val="000000"/>
          <w:sz w:val="21"/>
          <w:szCs w:val="21"/>
        </w:rPr>
        <w:t>. Tác giả Nguyễn Minh Ðuờng đưa ra được những luận điểm về bồi dưỡng và đào tạo nguồn nhân lực trong điều kiện xã hội đổi mới, các trường căn cứ vào đó để thực hiện các nội dung về bồi dưỡng đào tạo nguồn nhân lực trong điều kiện mớ</w:t>
      </w:r>
      <w:r w:rsidR="00A14C32">
        <w:rPr>
          <w:rFonts w:ascii="Times New Roman" w:hAnsi="Times New Roman" w:cs="Times New Roman"/>
          <w:bCs/>
          <w:color w:val="000000"/>
          <w:sz w:val="21"/>
          <w:szCs w:val="21"/>
        </w:rPr>
        <w:t>i</w:t>
      </w:r>
      <w:r w:rsidRPr="00863251">
        <w:rPr>
          <w:rFonts w:ascii="Times New Roman" w:hAnsi="Times New Roman" w:cs="Times New Roman"/>
          <w:bCs/>
          <w:color w:val="000000"/>
          <w:sz w:val="21"/>
          <w:szCs w:val="21"/>
        </w:rPr>
        <w:t xml:space="preserve">. Nguyễn Văn Đệ nêu ra thực trạng về chất lượng </w:t>
      </w:r>
      <w:r w:rsidRPr="00863251">
        <w:rPr>
          <w:rFonts w:ascii="Times New Roman" w:eastAsia="Times New Roman" w:hAnsi="Times New Roman" w:cs="Times New Roman"/>
          <w:color w:val="000000"/>
          <w:sz w:val="21"/>
          <w:szCs w:val="21"/>
          <w:bdr w:val="none" w:sz="0" w:space="0" w:color="auto" w:frame="1"/>
        </w:rPr>
        <w:t>ĐNGV</w:t>
      </w:r>
      <w:r w:rsidRPr="00863251">
        <w:rPr>
          <w:rFonts w:ascii="Times New Roman" w:hAnsi="Times New Roman" w:cs="Times New Roman"/>
          <w:bCs/>
          <w:color w:val="000000"/>
          <w:sz w:val="21"/>
          <w:szCs w:val="21"/>
        </w:rPr>
        <w:t xml:space="preserve"> của các trường Đại học khu vực Đồng bằng sông Cửu Long, từ đó đề ra các giải pháp để phát triển </w:t>
      </w:r>
      <w:r w:rsidRPr="00863251">
        <w:rPr>
          <w:rFonts w:ascii="Times New Roman" w:eastAsia="Times New Roman" w:hAnsi="Times New Roman" w:cs="Times New Roman"/>
          <w:color w:val="000000"/>
          <w:sz w:val="21"/>
          <w:szCs w:val="21"/>
          <w:bdr w:val="none" w:sz="0" w:space="0" w:color="auto" w:frame="1"/>
        </w:rPr>
        <w:t>ĐNGV</w:t>
      </w:r>
      <w:r w:rsidRPr="00863251">
        <w:rPr>
          <w:rFonts w:ascii="Times New Roman" w:hAnsi="Times New Roman" w:cs="Times New Roman"/>
          <w:bCs/>
          <w:color w:val="000000"/>
          <w:sz w:val="21"/>
          <w:szCs w:val="21"/>
        </w:rPr>
        <w:t xml:space="preserve"> của các trường Đại học khu vực Đồng bằng sông Cử</w:t>
      </w:r>
      <w:r w:rsidR="00A14C32">
        <w:rPr>
          <w:rFonts w:ascii="Times New Roman" w:hAnsi="Times New Roman" w:cs="Times New Roman"/>
          <w:bCs/>
          <w:color w:val="000000"/>
          <w:sz w:val="21"/>
          <w:szCs w:val="21"/>
        </w:rPr>
        <w:t>u Long</w:t>
      </w:r>
      <w:r w:rsidRPr="00863251">
        <w:rPr>
          <w:rFonts w:ascii="Times New Roman" w:hAnsi="Times New Roman" w:cs="Times New Roman"/>
          <w:bCs/>
          <w:color w:val="000000"/>
          <w:sz w:val="21"/>
          <w:szCs w:val="21"/>
        </w:rPr>
        <w:t>. Lại Văn Chính đưa ra dự đoán tiềm năng phát triển của giảng viên dựa trên các đặc tính nghiệp vụ và hồ sơ cá nhân làm cơ sở xây dựng chương trình phát triển đội ngũ giả</w:t>
      </w:r>
      <w:r w:rsidR="00A14C32">
        <w:rPr>
          <w:rFonts w:ascii="Times New Roman" w:hAnsi="Times New Roman" w:cs="Times New Roman"/>
          <w:bCs/>
          <w:color w:val="000000"/>
          <w:sz w:val="21"/>
          <w:szCs w:val="21"/>
        </w:rPr>
        <w:t>ng viên</w:t>
      </w:r>
      <w:r w:rsidRPr="00863251">
        <w:rPr>
          <w:rFonts w:ascii="Times New Roman" w:hAnsi="Times New Roman" w:cs="Times New Roman"/>
          <w:bCs/>
          <w:color w:val="000000"/>
          <w:sz w:val="21"/>
          <w:szCs w:val="21"/>
        </w:rPr>
        <w:t xml:space="preserve">. </w:t>
      </w:r>
      <w:r w:rsidRPr="00863251">
        <w:rPr>
          <w:rFonts w:ascii="Times New Roman" w:eastAsia="Times New Roman" w:hAnsi="Times New Roman" w:cs="Times New Roman"/>
          <w:color w:val="000000"/>
          <w:sz w:val="21"/>
          <w:szCs w:val="21"/>
          <w:bdr w:val="none" w:sz="0" w:space="0" w:color="auto" w:frame="1"/>
        </w:rPr>
        <w:t>Giáo dục đại học thế giới nói chung và giáo dục đại học Việt Nam nói riêng phải có sự thay đổi căn bản và toàn diện. Việc chuyển đổi hình thức giảng dạy từ truyền thụ kiến thức sang phát triển phẩm chất và năng lực cũng như khả năng tự học cho sinh viên đòi hỏi mỗi thầy cô phải dành nhiều thời gian hơn, người học phải có nhiều lựa chọn hơn về phương pháp và kiến thức phù hợp với sở trường và n</w:t>
      </w:r>
      <w:r w:rsidR="00A14C32">
        <w:rPr>
          <w:rFonts w:ascii="Times New Roman" w:eastAsia="Times New Roman" w:hAnsi="Times New Roman" w:cs="Times New Roman"/>
          <w:color w:val="000000"/>
          <w:sz w:val="21"/>
          <w:szCs w:val="21"/>
          <w:bdr w:val="none" w:sz="0" w:space="0" w:color="auto" w:frame="1"/>
        </w:rPr>
        <w:t>iềm đam mê của bản thân</w:t>
      </w:r>
      <w:r w:rsidRPr="00863251">
        <w:rPr>
          <w:rFonts w:ascii="Times New Roman" w:eastAsia="Times New Roman" w:hAnsi="Times New Roman" w:cs="Times New Roman"/>
          <w:color w:val="000000"/>
          <w:sz w:val="21"/>
          <w:szCs w:val="21"/>
          <w:bdr w:val="none" w:sz="0" w:space="0" w:color="auto" w:frame="1"/>
        </w:rPr>
        <w:t xml:space="preserve">. </w:t>
      </w:r>
      <w:r w:rsidRPr="00863251">
        <w:rPr>
          <w:rFonts w:ascii="Times New Roman" w:eastAsia="Times New Roman" w:hAnsi="Times New Roman" w:cs="Times New Roman"/>
          <w:color w:val="000000"/>
          <w:sz w:val="21"/>
          <w:szCs w:val="21"/>
          <w:bdr w:val="none" w:sz="0" w:space="0" w:color="auto" w:frame="1"/>
          <w:lang w:val="ro-RO"/>
        </w:rPr>
        <w:t>Bộ giáo dục Malaisia đã thực hiện một số cải cách quan trọng liên quan đến công tác tuyển sinh đào tạo giáo viên, quy định khung thời gian đào tạo giáo viên, nội dung và phương pháp đào tạo, tuyển dụng giáo viên cũng có xu hướng đổi mới. Chương trình đào tạo giáo viên được phát triển theo hướng gắn liền với thực tiễn giáo dục và xã hội địa phương</w:t>
      </w:r>
      <w:r w:rsidRPr="00863251">
        <w:rPr>
          <w:rFonts w:ascii="Times New Roman" w:eastAsia="Times New Roman" w:hAnsi="Times New Roman" w:cs="Times New Roman"/>
          <w:color w:val="000000"/>
          <w:sz w:val="21"/>
          <w:szCs w:val="21"/>
          <w:bdr w:val="none" w:sz="0" w:space="0" w:color="auto" w:frame="1"/>
        </w:rPr>
        <w:t>.</w:t>
      </w:r>
      <w:r w:rsidRPr="00863251">
        <w:rPr>
          <w:rFonts w:ascii="Times New Roman" w:eastAsia="Times New Roman" w:hAnsi="Times New Roman" w:cs="Times New Roman"/>
          <w:b/>
          <w:bCs/>
          <w:i/>
          <w:iCs/>
          <w:color w:val="000000"/>
          <w:sz w:val="21"/>
          <w:szCs w:val="21"/>
          <w:bdr w:val="none" w:sz="0" w:space="0" w:color="auto" w:frame="1"/>
        </w:rPr>
        <w:t> </w:t>
      </w:r>
      <w:r w:rsidRPr="00863251">
        <w:rPr>
          <w:rFonts w:ascii="Times New Roman" w:eastAsia="Times New Roman" w:hAnsi="Times New Roman" w:cs="Times New Roman"/>
          <w:color w:val="000000"/>
          <w:sz w:val="21"/>
          <w:szCs w:val="21"/>
          <w:bdr w:val="none" w:sz="0" w:space="0" w:color="auto" w:frame="1"/>
          <w:lang w:val="ro-RO"/>
        </w:rPr>
        <w:t>Bên cạnh đó để thu hút nguồn nhân lực tham gia hoạt động giáo dục, tạo động lực cho công tác đào tạo giáo viên, vai trò của người giáo viên cũng được mở rộng, các chính sách cho giáo viên cũng được cải</w:t>
      </w:r>
      <w:r w:rsidR="00A14C32">
        <w:rPr>
          <w:rFonts w:ascii="Times New Roman" w:eastAsia="Times New Roman" w:hAnsi="Times New Roman" w:cs="Times New Roman"/>
          <w:color w:val="000000"/>
          <w:sz w:val="21"/>
          <w:szCs w:val="21"/>
          <w:bdr w:val="none" w:sz="0" w:space="0" w:color="auto" w:frame="1"/>
          <w:lang w:val="ro-RO"/>
        </w:rPr>
        <w:t xml:space="preserve"> thiện</w:t>
      </w:r>
      <w:r w:rsidRPr="00863251">
        <w:rPr>
          <w:rFonts w:ascii="Times New Roman" w:eastAsia="Times New Roman" w:hAnsi="Times New Roman" w:cs="Times New Roman"/>
          <w:color w:val="000000"/>
          <w:sz w:val="21"/>
          <w:szCs w:val="21"/>
          <w:bdr w:val="none" w:sz="0" w:space="0" w:color="auto" w:frame="1"/>
          <w:lang w:val="ro-RO"/>
        </w:rPr>
        <w:t xml:space="preserve">. </w:t>
      </w:r>
      <w:r w:rsidRPr="00863251">
        <w:rPr>
          <w:rFonts w:ascii="Times New Roman" w:eastAsia="Times New Roman" w:hAnsi="Times New Roman" w:cs="Times New Roman"/>
          <w:color w:val="000000"/>
          <w:sz w:val="21"/>
          <w:szCs w:val="21"/>
          <w:bdr w:val="none" w:sz="0" w:space="0" w:color="auto" w:frame="1"/>
        </w:rPr>
        <w:t>Chính phủ Hàn Quốc đã xác định ưu tiên cho giáo dục và thực hiện các cải cách giáo dục như là các nhiệm vụ trọng tâm nhằm đối phó với những thách thức trong bối cảnh hội nhập quốc tế và cuộc cách mạng công nghiệp 4.0. Hàn Quốc đã có nhiều đổi mới về đào tạo giáo viên, với mục tiêu đào tạo ra những giáo viên giỏi có thể đáp ứng yêu cầu của thời kỳ toàn cầu hoá và cuộc cách mạng công nghiệp 4.0. Trong quá trình đổi mới, các lĩnh vực như phát triển chương trình đào tạo giáo viên; phương pháp dạy học, giáo dục; năng lực ứng dụng công nghệ thông tin trong dạy học; năng lực quản lý thông tin, quản lý lớp học và đạo đức của</w:t>
      </w:r>
      <w:r w:rsidR="00A14C32">
        <w:rPr>
          <w:rFonts w:ascii="Times New Roman" w:eastAsia="Times New Roman" w:hAnsi="Times New Roman" w:cs="Times New Roman"/>
          <w:color w:val="000000"/>
          <w:sz w:val="21"/>
          <w:szCs w:val="21"/>
          <w:bdr w:val="none" w:sz="0" w:space="0" w:color="auto" w:frame="1"/>
        </w:rPr>
        <w:t xml:space="preserve"> giáo viên đã được nhấn mạnh</w:t>
      </w:r>
      <w:r w:rsidRPr="00863251">
        <w:rPr>
          <w:rFonts w:ascii="Times New Roman" w:eastAsia="Times New Roman" w:hAnsi="Times New Roman" w:cs="Times New Roman"/>
          <w:color w:val="000000"/>
          <w:sz w:val="21"/>
          <w:szCs w:val="21"/>
          <w:bdr w:val="none" w:sz="0" w:space="0" w:color="auto" w:frame="1"/>
        </w:rPr>
        <w:t xml:space="preserve">. </w:t>
      </w:r>
      <w:r w:rsidRPr="00863251">
        <w:rPr>
          <w:rFonts w:ascii="Times New Roman" w:eastAsia="Times New Roman" w:hAnsi="Times New Roman" w:cs="Times New Roman"/>
          <w:color w:val="000000"/>
          <w:sz w:val="21"/>
          <w:szCs w:val="21"/>
          <w:bdr w:val="none" w:sz="0" w:space="0" w:color="auto" w:frame="1"/>
          <w:lang w:val="nl-NL"/>
        </w:rPr>
        <w:t xml:space="preserve">Các chương trình đào tạo giáo viên ở Mỹ đã có những thay đổi, nổi bật là phát triển chương trình đào tạo giáo viên đáp ứng tiêu chuẩn quốc gia cũng như theo tiêu chuẩn của từng bang, từng địa phương; kết hợp đào tạo kỹ thuật giảng dạy như một phần trong chương trình đào tạo giáo viên, tăng cường trang bị cả phần cứng và phần mềm giảng dạy và thử nghiệm </w:t>
      </w:r>
      <w:r w:rsidR="00A14C32">
        <w:rPr>
          <w:rFonts w:ascii="Times New Roman" w:eastAsia="Times New Roman" w:hAnsi="Times New Roman" w:cs="Times New Roman"/>
          <w:color w:val="000000"/>
          <w:sz w:val="21"/>
          <w:szCs w:val="21"/>
          <w:bdr w:val="none" w:sz="0" w:space="0" w:color="auto" w:frame="1"/>
          <w:lang w:val="nl-NL"/>
        </w:rPr>
        <w:t>nhiều kỹ thuật giảng dạy mới</w:t>
      </w:r>
      <w:r w:rsidRPr="00863251">
        <w:rPr>
          <w:rFonts w:ascii="Times New Roman" w:eastAsia="Times New Roman" w:hAnsi="Times New Roman" w:cs="Times New Roman"/>
          <w:color w:val="000000"/>
          <w:sz w:val="21"/>
          <w:szCs w:val="21"/>
          <w:bdr w:val="none" w:sz="0" w:space="0" w:color="auto" w:frame="1"/>
          <w:lang w:val="nl-NL"/>
        </w:rPr>
        <w:t xml:space="preserve">. </w:t>
      </w:r>
      <w:r w:rsidRPr="00863251">
        <w:rPr>
          <w:rFonts w:ascii="Times New Roman" w:eastAsia="Times New Roman" w:hAnsi="Times New Roman" w:cs="Times New Roman"/>
          <w:color w:val="000000"/>
          <w:sz w:val="21"/>
          <w:szCs w:val="21"/>
          <w:bdr w:val="none" w:sz="0" w:space="0" w:color="auto" w:frame="1"/>
          <w:lang w:val="ro-RO"/>
        </w:rPr>
        <w:t>Chương trình đào tạo giáo viên ở Ai-xơ-len được xây dựng theo định hướng phát triển năng lực người học với các yêu cầu người học có được các năng lực về phương pháp luận nghiên cứu khoa học giáo dục, kiến thức lý thuyết hiện đại về dạy học và giáo dục, có năng lực vận dụng kiến thức, có năng lực làm việc n</w:t>
      </w:r>
      <w:r w:rsidR="00A14C32">
        <w:rPr>
          <w:rFonts w:ascii="Times New Roman" w:eastAsia="Times New Roman" w:hAnsi="Times New Roman" w:cs="Times New Roman"/>
          <w:color w:val="000000"/>
          <w:sz w:val="21"/>
          <w:szCs w:val="21"/>
          <w:bdr w:val="none" w:sz="0" w:space="0" w:color="auto" w:frame="1"/>
          <w:lang w:val="ro-RO"/>
        </w:rPr>
        <w:t>hóm trong quá trình đào tạo</w:t>
      </w:r>
      <w:r w:rsidRPr="00863251">
        <w:rPr>
          <w:rFonts w:ascii="Times New Roman" w:eastAsia="Times New Roman" w:hAnsi="Times New Roman" w:cs="Times New Roman"/>
          <w:color w:val="000000"/>
          <w:sz w:val="21"/>
          <w:szCs w:val="21"/>
          <w:bdr w:val="none" w:sz="0" w:space="0" w:color="auto" w:frame="1"/>
          <w:lang w:val="ro-RO"/>
        </w:rPr>
        <w:t>. UNESCO tổng kết kinh nghiệm của nhiều nước đã khuyến cáo giảng viên đại học thực hiện ba chức năng: giảng dạy, nghiên cứu khoa học, phục</w:t>
      </w:r>
      <w:r w:rsidR="00A14C32">
        <w:rPr>
          <w:rFonts w:ascii="Times New Roman" w:eastAsia="Times New Roman" w:hAnsi="Times New Roman" w:cs="Times New Roman"/>
          <w:color w:val="000000"/>
          <w:sz w:val="21"/>
          <w:szCs w:val="21"/>
          <w:bdr w:val="none" w:sz="0" w:space="0" w:color="auto" w:frame="1"/>
          <w:lang w:val="ro-RO"/>
        </w:rPr>
        <w:t xml:space="preserve"> vụ cộng đồng</w:t>
      </w:r>
      <w:r w:rsidRPr="00863251">
        <w:rPr>
          <w:rFonts w:ascii="Times New Roman" w:eastAsia="Times New Roman" w:hAnsi="Times New Roman" w:cs="Times New Roman"/>
          <w:color w:val="000000"/>
          <w:sz w:val="21"/>
          <w:szCs w:val="21"/>
          <w:bdr w:val="none" w:sz="0" w:space="0" w:color="auto" w:frame="1"/>
          <w:lang w:val="ro-RO"/>
        </w:rPr>
        <w:t>.</w:t>
      </w:r>
    </w:p>
    <w:p w14:paraId="231BB619" w14:textId="77777777" w:rsidR="002301BA" w:rsidRPr="00863251" w:rsidRDefault="002301BA" w:rsidP="002301BA">
      <w:pPr>
        <w:pStyle w:val="ListParagraph"/>
        <w:tabs>
          <w:tab w:val="left" w:pos="567"/>
        </w:tabs>
        <w:spacing w:after="0" w:line="240" w:lineRule="auto"/>
        <w:ind w:left="0" w:firstLine="284"/>
        <w:jc w:val="both"/>
        <w:rPr>
          <w:rFonts w:ascii="Times New Roman" w:eastAsia="Times New Roman" w:hAnsi="Times New Roman" w:cs="Times New Roman"/>
          <w:color w:val="000000"/>
          <w:sz w:val="21"/>
          <w:szCs w:val="21"/>
          <w:bdr w:val="none" w:sz="0" w:space="0" w:color="auto" w:frame="1"/>
          <w:lang w:val="ro-RO"/>
        </w:rPr>
      </w:pPr>
      <w:r w:rsidRPr="00863251">
        <w:rPr>
          <w:rFonts w:ascii="Times New Roman" w:hAnsi="Times New Roman" w:cs="Times New Roman"/>
          <w:color w:val="000000"/>
          <w:sz w:val="21"/>
          <w:szCs w:val="21"/>
        </w:rPr>
        <w:t xml:space="preserve">Trường Cao đẳng Lý Tự Trọng TP. HCM là một trong những trường trọng điểm, chất lượng cao của quốc gia, có trên 15.000 sinh viên đang theo học với trên 50 ngành nghề được đào tạo. Năm 2018 khoa được Bộ Lao động – Thương binh và Xã hội cấp quyết định cho trường 02 ngành Công nghệ ô tô và Công nghệ chế tạo máy; 02 ngành Điện công nghiệp và Cơ điện tử; 03 ngành Công nghệ kỹ thuật điện – điện tử, Công nghệ kỹ thuật cơ khí và Quản trị mạng máy tính đạt chuẩn cấp độ Quốc gia. Cũng trong năm 2020 nhà trường xây dựng 12 chương trình đào tạo chất lượng cao cho 12 ngành. Vì vậy đòi hỏi ĐNGV của trường phải đủ về số lượng, đạt chuẩn và phải đảm bảo chất lượng. </w:t>
      </w:r>
      <w:r w:rsidRPr="00863251">
        <w:rPr>
          <w:rFonts w:ascii="Times New Roman" w:eastAsia="Times New Roman" w:hAnsi="Times New Roman" w:cs="Times New Roman"/>
          <w:color w:val="000000"/>
          <w:sz w:val="21"/>
          <w:szCs w:val="21"/>
          <w:bdr w:val="none" w:sz="0" w:space="0" w:color="auto" w:frame="1"/>
        </w:rPr>
        <w:t>Tuy nhiên, ĐNGV của trường hiện nay còn thiếu rất nhiều giảng viên (GV) đầu ngành, năng lực chuyên môn, kỹ năng thực hành, khả năng giao tiếp bằng ngoại ngữ và trình độ tin học còn hạn chế; tỷ lệ giảng viên có học vị, học hàm cao còn chiếm tỉ lệ thấp.</w:t>
      </w:r>
    </w:p>
    <w:p w14:paraId="7925A5C2" w14:textId="77777777" w:rsidR="002301BA" w:rsidRPr="00863251" w:rsidRDefault="002301BA" w:rsidP="002301BA">
      <w:pPr>
        <w:pStyle w:val="ListParagraph"/>
        <w:tabs>
          <w:tab w:val="left" w:pos="567"/>
        </w:tabs>
        <w:spacing w:after="0" w:line="240" w:lineRule="auto"/>
        <w:ind w:left="0" w:firstLine="284"/>
        <w:jc w:val="both"/>
        <w:rPr>
          <w:rFonts w:ascii="Times New Roman" w:eastAsia="Times New Roman" w:hAnsi="Times New Roman" w:cs="Times New Roman"/>
          <w:color w:val="000000"/>
          <w:sz w:val="21"/>
          <w:szCs w:val="21"/>
          <w:bdr w:val="none" w:sz="0" w:space="0" w:color="auto" w:frame="1"/>
          <w:lang w:val="ro-RO"/>
        </w:rPr>
      </w:pPr>
      <w:r w:rsidRPr="00863251">
        <w:rPr>
          <w:rFonts w:ascii="Times New Roman" w:hAnsi="Times New Roman" w:cs="Times New Roman"/>
          <w:bCs/>
          <w:color w:val="000000"/>
          <w:sz w:val="21"/>
          <w:szCs w:val="21"/>
        </w:rPr>
        <w:t xml:space="preserve">Trước yêu cầu cấp bách và cần thiết hiện nay của trường, đòi hỏi phải phát triển </w:t>
      </w:r>
      <w:r w:rsidRPr="00863251">
        <w:rPr>
          <w:rFonts w:ascii="Times New Roman" w:eastAsia="Times New Roman" w:hAnsi="Times New Roman" w:cs="Times New Roman"/>
          <w:color w:val="000000"/>
          <w:sz w:val="21"/>
          <w:szCs w:val="21"/>
          <w:bdr w:val="none" w:sz="0" w:space="0" w:color="auto" w:frame="1"/>
        </w:rPr>
        <w:t>ĐNGV</w:t>
      </w:r>
      <w:r w:rsidRPr="00863251">
        <w:rPr>
          <w:rFonts w:ascii="Times New Roman" w:hAnsi="Times New Roman" w:cs="Times New Roman"/>
          <w:bCs/>
          <w:color w:val="000000"/>
          <w:sz w:val="21"/>
          <w:szCs w:val="21"/>
        </w:rPr>
        <w:t xml:space="preserve"> của trường nhằm nâng cao chất lượng </w:t>
      </w:r>
      <w:r w:rsidRPr="00863251">
        <w:rPr>
          <w:rFonts w:ascii="Times New Roman" w:eastAsia="Times New Roman" w:hAnsi="Times New Roman" w:cs="Times New Roman"/>
          <w:color w:val="000000"/>
          <w:sz w:val="21"/>
          <w:szCs w:val="21"/>
          <w:bdr w:val="none" w:sz="0" w:space="0" w:color="auto" w:frame="1"/>
        </w:rPr>
        <w:t>ĐNGV</w:t>
      </w:r>
      <w:r w:rsidRPr="00863251">
        <w:rPr>
          <w:rFonts w:ascii="Times New Roman" w:hAnsi="Times New Roman" w:cs="Times New Roman"/>
          <w:bCs/>
          <w:color w:val="000000"/>
          <w:sz w:val="21"/>
          <w:szCs w:val="21"/>
        </w:rPr>
        <w:t xml:space="preserve"> để đáp ứng yêu cầu đào tạo nguồn nhân lực trong bối cảnh toàn cầu hóa và hội nhập quốc tế. Nhất là </w:t>
      </w:r>
      <w:r w:rsidRPr="00863251">
        <w:rPr>
          <w:rFonts w:ascii="Times New Roman" w:eastAsia="Times New Roman" w:hAnsi="Times New Roman" w:cs="Times New Roman"/>
          <w:color w:val="000000"/>
          <w:sz w:val="21"/>
          <w:szCs w:val="21"/>
          <w:bdr w:val="none" w:sz="0" w:space="0" w:color="auto" w:frame="1"/>
        </w:rPr>
        <w:t xml:space="preserve">phải </w:t>
      </w:r>
      <w:r w:rsidRPr="00863251">
        <w:rPr>
          <w:rFonts w:ascii="Times New Roman" w:hAnsi="Times New Roman" w:cs="Times New Roman"/>
          <w:bCs/>
          <w:color w:val="000000"/>
          <w:sz w:val="21"/>
          <w:szCs w:val="21"/>
        </w:rPr>
        <w:t xml:space="preserve">phát triển </w:t>
      </w:r>
      <w:r w:rsidRPr="00863251">
        <w:rPr>
          <w:rFonts w:ascii="Times New Roman" w:eastAsia="Times New Roman" w:hAnsi="Times New Roman" w:cs="Times New Roman"/>
          <w:color w:val="000000"/>
          <w:sz w:val="21"/>
          <w:szCs w:val="21"/>
          <w:bdr w:val="none" w:sz="0" w:space="0" w:color="auto" w:frame="1"/>
        </w:rPr>
        <w:t>ĐNGV</w:t>
      </w:r>
      <w:r w:rsidRPr="00863251">
        <w:rPr>
          <w:rFonts w:ascii="Times New Roman" w:hAnsi="Times New Roman" w:cs="Times New Roman"/>
          <w:bCs/>
          <w:color w:val="000000"/>
          <w:sz w:val="21"/>
          <w:szCs w:val="21"/>
        </w:rPr>
        <w:t xml:space="preserve"> để </w:t>
      </w:r>
      <w:r w:rsidRPr="00863251">
        <w:rPr>
          <w:rFonts w:ascii="Times New Roman" w:eastAsia="Times New Roman" w:hAnsi="Times New Roman" w:cs="Times New Roman"/>
          <w:color w:val="000000"/>
          <w:sz w:val="21"/>
          <w:szCs w:val="21"/>
          <w:bdr w:val="none" w:sz="0" w:space="0" w:color="auto" w:frame="1"/>
        </w:rPr>
        <w:t xml:space="preserve">nâng cao </w:t>
      </w:r>
      <w:r w:rsidRPr="00863251">
        <w:rPr>
          <w:rFonts w:ascii="Times New Roman" w:hAnsi="Times New Roman" w:cs="Times New Roman"/>
          <w:color w:val="000000"/>
          <w:sz w:val="21"/>
          <w:szCs w:val="21"/>
        </w:rPr>
        <w:t>trình độ, năng lực,</w:t>
      </w:r>
      <w:r w:rsidRPr="00863251">
        <w:rPr>
          <w:rFonts w:ascii="Times New Roman" w:eastAsia="Times New Roman" w:hAnsi="Times New Roman" w:cs="Times New Roman"/>
          <w:color w:val="000000"/>
          <w:sz w:val="21"/>
          <w:szCs w:val="21"/>
          <w:bdr w:val="none" w:sz="0" w:space="0" w:color="auto" w:frame="1"/>
        </w:rPr>
        <w:t xml:space="preserve"> là yếu tố quyết định đến chất lượng đào tạo nguồn nhân lực để đáp ứng yêu cầu đổi mới giáo dục </w:t>
      </w:r>
      <w:r w:rsidRPr="00863251">
        <w:rPr>
          <w:rFonts w:ascii="Times New Roman" w:hAnsi="Times New Roman" w:cs="Times New Roman"/>
          <w:color w:val="000000"/>
          <w:sz w:val="21"/>
          <w:szCs w:val="21"/>
        </w:rPr>
        <w:t>trước yêu cầu đào tạo nguồn nhân lực trong bối cảnh toàn cầu hóa và chủ động hội nhập quốc tế</w:t>
      </w:r>
      <w:r w:rsidRPr="00863251">
        <w:rPr>
          <w:rFonts w:ascii="Times New Roman" w:eastAsia="Times New Roman" w:hAnsi="Times New Roman" w:cs="Times New Roman"/>
          <w:color w:val="000000"/>
          <w:sz w:val="21"/>
          <w:szCs w:val="21"/>
          <w:bdr w:val="none" w:sz="0" w:space="0" w:color="auto" w:frame="1"/>
        </w:rPr>
        <w:t xml:space="preserve"> là việc làm hết sức cần thiết cho trường. </w:t>
      </w:r>
      <w:r w:rsidRPr="00863251">
        <w:rPr>
          <w:rFonts w:ascii="Times New Roman" w:hAnsi="Times New Roman" w:cs="Times New Roman"/>
          <w:bCs/>
          <w:color w:val="000000"/>
          <w:sz w:val="21"/>
          <w:szCs w:val="21"/>
        </w:rPr>
        <w:t xml:space="preserve">Chính vì vậy, cần phải </w:t>
      </w:r>
      <w:r w:rsidRPr="00863251">
        <w:rPr>
          <w:rFonts w:ascii="Times New Roman" w:hAnsi="Times New Roman" w:cs="Times New Roman"/>
          <w:i/>
          <w:color w:val="000000"/>
          <w:sz w:val="21"/>
          <w:szCs w:val="21"/>
        </w:rPr>
        <w:t xml:space="preserve">Phát triển đội ngũ giảng viên của nhà trường để đáp ứng yêu cầu đổi mới giáo dục và đào tạo trong bối cảnh </w:t>
      </w:r>
      <w:r w:rsidRPr="00863251">
        <w:rPr>
          <w:rFonts w:ascii="Times New Roman" w:eastAsia="Times New Roman" w:hAnsi="Times New Roman" w:cs="Times New Roman"/>
          <w:i/>
          <w:color w:val="000000"/>
          <w:sz w:val="21"/>
          <w:szCs w:val="21"/>
          <w:bdr w:val="none" w:sz="0" w:space="0" w:color="auto" w:frame="1"/>
        </w:rPr>
        <w:t>cuộc cách mạng công nghiệp 4.0</w:t>
      </w:r>
      <w:r w:rsidRPr="00863251">
        <w:rPr>
          <w:rFonts w:ascii="Times New Roman" w:eastAsia="Times New Roman" w:hAnsi="Times New Roman" w:cs="Times New Roman"/>
          <w:color w:val="000000"/>
          <w:sz w:val="21"/>
          <w:szCs w:val="21"/>
          <w:bdr w:val="none" w:sz="0" w:space="0" w:color="auto" w:frame="1"/>
        </w:rPr>
        <w:t xml:space="preserve"> </w:t>
      </w:r>
      <w:r w:rsidRPr="00863251">
        <w:rPr>
          <w:rFonts w:ascii="Times New Roman" w:hAnsi="Times New Roman" w:cs="Times New Roman"/>
          <w:i/>
          <w:color w:val="000000"/>
          <w:sz w:val="21"/>
          <w:szCs w:val="21"/>
        </w:rPr>
        <w:t>và hội nhập quốc tế,</w:t>
      </w:r>
      <w:r w:rsidRPr="00863251">
        <w:rPr>
          <w:rFonts w:ascii="Times New Roman" w:hAnsi="Times New Roman" w:cs="Times New Roman"/>
          <w:color w:val="000000"/>
          <w:sz w:val="21"/>
          <w:szCs w:val="21"/>
        </w:rPr>
        <w:t xml:space="preserve"> là rất cần thiết trong tình hình hiện nay</w:t>
      </w:r>
      <w:r w:rsidRPr="00863251">
        <w:rPr>
          <w:rFonts w:ascii="Times New Roman" w:hAnsi="Times New Roman" w:cs="Times New Roman"/>
          <w:bCs/>
          <w:color w:val="000000"/>
          <w:sz w:val="21"/>
          <w:szCs w:val="21"/>
        </w:rPr>
        <w:t>.</w:t>
      </w:r>
    </w:p>
    <w:p w14:paraId="7E8A6F64" w14:textId="1D985D39" w:rsidR="00863251" w:rsidRPr="00863251" w:rsidRDefault="00863251" w:rsidP="00863251">
      <w:pPr>
        <w:pStyle w:val="ListParagraph"/>
        <w:tabs>
          <w:tab w:val="left" w:pos="567"/>
        </w:tabs>
        <w:spacing w:after="0" w:line="240" w:lineRule="auto"/>
        <w:ind w:left="0"/>
        <w:jc w:val="both"/>
        <w:rPr>
          <w:rFonts w:ascii="Times New Roman" w:hAnsi="Times New Roman" w:cs="Times New Roman"/>
          <w:b/>
          <w:bCs/>
          <w:color w:val="000000"/>
          <w:sz w:val="21"/>
          <w:szCs w:val="21"/>
        </w:rPr>
      </w:pPr>
      <w:r w:rsidRPr="00863251">
        <w:rPr>
          <w:rFonts w:ascii="Times New Roman" w:hAnsi="Times New Roman" w:cs="Times New Roman"/>
          <w:b/>
          <w:bCs/>
          <w:color w:val="000000"/>
          <w:sz w:val="21"/>
          <w:szCs w:val="21"/>
        </w:rPr>
        <w:t>2. THỰC TRẠNG ĐỘI NGŨ GIẢNG VIÊN CỦA TRƯỜNG</w:t>
      </w:r>
    </w:p>
    <w:p w14:paraId="1FE046EA" w14:textId="77777777" w:rsidR="00863251" w:rsidRPr="00863251" w:rsidRDefault="00863251" w:rsidP="00863251">
      <w:pPr>
        <w:pStyle w:val="ListParagraph"/>
        <w:tabs>
          <w:tab w:val="left" w:pos="567"/>
        </w:tabs>
        <w:spacing w:after="0" w:line="240" w:lineRule="auto"/>
        <w:ind w:left="0" w:firstLine="284"/>
        <w:jc w:val="both"/>
        <w:rPr>
          <w:rFonts w:ascii="Times New Roman" w:hAnsi="Times New Roman" w:cs="Times New Roman"/>
          <w:color w:val="000000"/>
          <w:sz w:val="21"/>
          <w:szCs w:val="21"/>
        </w:rPr>
      </w:pPr>
      <w:r w:rsidRPr="00863251">
        <w:rPr>
          <w:rFonts w:ascii="Times New Roman" w:hAnsi="Times New Roman" w:cs="Times New Roman"/>
          <w:bCs/>
          <w:color w:val="000000"/>
          <w:sz w:val="21"/>
          <w:szCs w:val="21"/>
        </w:rPr>
        <w:t xml:space="preserve">Ðội ngũ giảng viên là một trong những yếu tố có ý nghĩa quyết định đến việc thực hiện thành công trong giáo dục và đào tạo nhất là </w:t>
      </w:r>
      <w:r w:rsidRPr="00863251">
        <w:rPr>
          <w:rFonts w:ascii="Times New Roman" w:hAnsi="Times New Roman" w:cs="Times New Roman"/>
          <w:color w:val="000000"/>
          <w:sz w:val="21"/>
          <w:szCs w:val="21"/>
        </w:rPr>
        <w:t>trước yêu cầu đào tạo nguồn nhân lực trong bối cảnh toàn cầu hóa và chủ động hội nhập quốc nhập quốc tế</w:t>
      </w:r>
      <w:r w:rsidRPr="00863251">
        <w:rPr>
          <w:rFonts w:ascii="Times New Roman" w:hAnsi="Times New Roman" w:cs="Times New Roman"/>
          <w:bCs/>
          <w:color w:val="000000"/>
          <w:sz w:val="21"/>
          <w:szCs w:val="21"/>
        </w:rPr>
        <w:t xml:space="preserve">. Trong bối cảnh hội nhập quốc tế và đổi mới căn bản toàn diện giáo dục và đào </w:t>
      </w:r>
      <w:r w:rsidRPr="00863251">
        <w:rPr>
          <w:rFonts w:ascii="Times New Roman" w:hAnsi="Times New Roman" w:cs="Times New Roman"/>
          <w:bCs/>
          <w:color w:val="000000"/>
          <w:sz w:val="21"/>
          <w:szCs w:val="21"/>
        </w:rPr>
        <w:lastRenderedPageBreak/>
        <w:t>tạo Việt Nam hiện nay, vai trò của ĐNGV trong nhà trường lại càng có ý nghĩa rất quan trọng và là lực lượng nòng cốt của sự nghiệp giáo dục và đào tạo nghề cho sinh viên (SV), là nhân tố chủ đạo quyết định đến việc nâng cao chất lượng đào tạo của nhà trường.</w:t>
      </w:r>
    </w:p>
    <w:p w14:paraId="7A0D54F3" w14:textId="77777777" w:rsidR="00863251" w:rsidRPr="00863251" w:rsidRDefault="00863251" w:rsidP="00863251">
      <w:pPr>
        <w:pStyle w:val="ListParagraph"/>
        <w:tabs>
          <w:tab w:val="left" w:pos="567"/>
        </w:tabs>
        <w:spacing w:after="0" w:line="240" w:lineRule="auto"/>
        <w:ind w:left="0" w:firstLine="284"/>
        <w:jc w:val="both"/>
        <w:rPr>
          <w:rFonts w:ascii="Times New Roman" w:hAnsi="Times New Roman" w:cs="Times New Roman"/>
          <w:color w:val="000000"/>
          <w:sz w:val="21"/>
          <w:szCs w:val="21"/>
        </w:rPr>
      </w:pPr>
      <w:r w:rsidRPr="00863251">
        <w:rPr>
          <w:rFonts w:ascii="Times New Roman" w:hAnsi="Times New Roman" w:cs="Times New Roman"/>
          <w:color w:val="000000"/>
          <w:sz w:val="21"/>
          <w:szCs w:val="21"/>
        </w:rPr>
        <w:t xml:space="preserve">Hiện nay, </w:t>
      </w:r>
      <w:r w:rsidRPr="00863251">
        <w:rPr>
          <w:rFonts w:ascii="Times New Roman" w:eastAsia="Times New Roman" w:hAnsi="Times New Roman" w:cs="Times New Roman"/>
          <w:color w:val="000000"/>
          <w:sz w:val="21"/>
          <w:szCs w:val="21"/>
          <w:bdr w:val="none" w:sz="0" w:space="0" w:color="auto" w:frame="1"/>
        </w:rPr>
        <w:t xml:space="preserve">ĐNGV </w:t>
      </w:r>
      <w:r w:rsidRPr="00863251">
        <w:rPr>
          <w:rFonts w:ascii="Times New Roman" w:hAnsi="Times New Roman" w:cs="Times New Roman"/>
          <w:color w:val="000000"/>
          <w:sz w:val="21"/>
          <w:szCs w:val="21"/>
        </w:rPr>
        <w:t>của nhà trường có 212 giảng viên cơ hữu, 119 giảng viên thỉnh giảng và 34 giảng viên kiên chức tham gia giảng dạy tại các khoa. Trình độ chuyên môn có 08 tiến sĩ đạt tỉ lệ 3,8%, thạc sỹ có 139 GV đạt tỉ lệ 65,5%, đại học có 65 GV đạt tỉ lệ 30,7%. Trình độ chuyên môn của ĐNGV của trường đạt hơn so với yêu cầu Bộ LĐ-TB và XH. Tuy nhiên tỷ lệ giảng viên có trình độ tiến sĩ là còn thấp, đây là hạn chế của ĐNGV của trường nhất là các nhà giáo đầu ngành.</w:t>
      </w:r>
    </w:p>
    <w:p w14:paraId="6C80D53A" w14:textId="77777777" w:rsidR="00863251" w:rsidRPr="00863251" w:rsidRDefault="00863251" w:rsidP="00863251">
      <w:pPr>
        <w:pStyle w:val="ListParagraph"/>
        <w:tabs>
          <w:tab w:val="left" w:pos="567"/>
        </w:tabs>
        <w:spacing w:after="0" w:line="240" w:lineRule="auto"/>
        <w:ind w:left="0" w:firstLine="284"/>
        <w:jc w:val="both"/>
        <w:rPr>
          <w:rFonts w:ascii="Times New Roman" w:hAnsi="Times New Roman" w:cs="Times New Roman"/>
          <w:color w:val="000000"/>
          <w:sz w:val="21"/>
          <w:szCs w:val="21"/>
        </w:rPr>
      </w:pPr>
      <w:r w:rsidRPr="00863251">
        <w:rPr>
          <w:rFonts w:ascii="Times New Roman" w:hAnsi="Times New Roman" w:cs="Times New Roman"/>
          <w:color w:val="000000"/>
          <w:sz w:val="21"/>
          <w:szCs w:val="21"/>
        </w:rPr>
        <w:t>Nghiệp vụ sư phạm của ĐNGV có 212 GV đạt tỷ lệ 100%, nhìn chung ĐNGV của trường đáp ứng được yêu cầu về kỹ năng sư phạm.</w:t>
      </w:r>
    </w:p>
    <w:p w14:paraId="25810217" w14:textId="77777777" w:rsidR="00863251" w:rsidRPr="00863251" w:rsidRDefault="00863251" w:rsidP="00863251">
      <w:pPr>
        <w:pStyle w:val="ListParagraph"/>
        <w:tabs>
          <w:tab w:val="left" w:pos="567"/>
        </w:tabs>
        <w:spacing w:after="0" w:line="240" w:lineRule="auto"/>
        <w:ind w:left="0" w:firstLine="284"/>
        <w:jc w:val="both"/>
        <w:rPr>
          <w:rFonts w:ascii="Times New Roman" w:hAnsi="Times New Roman" w:cs="Times New Roman"/>
          <w:color w:val="000000"/>
          <w:sz w:val="21"/>
          <w:szCs w:val="21"/>
        </w:rPr>
      </w:pPr>
      <w:r w:rsidRPr="00863251">
        <w:rPr>
          <w:rFonts w:ascii="Times New Roman" w:hAnsi="Times New Roman" w:cs="Times New Roman"/>
          <w:color w:val="000000"/>
          <w:sz w:val="21"/>
          <w:szCs w:val="21"/>
        </w:rPr>
        <w:t>Chức danh nghề nghiệp giảng viên hạng III có 212 GV đạt tỉ lệ 100%, giảng viên hạng II có 02 GV đạt tỉ lệ 0,94%. ĐNGV của khoa đáp ứng được yêu cầu về chức danh nghề nghiệp theo yêu cầu của Bộ LĐ-TB và XH, tuy nhiên GV hạng II còn rất ít và chưa có GV hạng I.</w:t>
      </w:r>
    </w:p>
    <w:p w14:paraId="6139F51C" w14:textId="77777777" w:rsidR="00863251" w:rsidRPr="00863251" w:rsidRDefault="00863251" w:rsidP="00863251">
      <w:pPr>
        <w:pStyle w:val="ListParagraph"/>
        <w:tabs>
          <w:tab w:val="left" w:pos="567"/>
        </w:tabs>
        <w:spacing w:after="0" w:line="240" w:lineRule="auto"/>
        <w:ind w:left="0" w:firstLine="284"/>
        <w:jc w:val="both"/>
        <w:rPr>
          <w:rFonts w:ascii="Times New Roman" w:hAnsi="Times New Roman" w:cs="Times New Roman"/>
          <w:color w:val="000000"/>
          <w:sz w:val="21"/>
          <w:szCs w:val="21"/>
        </w:rPr>
      </w:pPr>
      <w:r w:rsidRPr="00863251">
        <w:rPr>
          <w:rFonts w:ascii="Times New Roman" w:hAnsi="Times New Roman" w:cs="Times New Roman"/>
          <w:color w:val="000000"/>
          <w:sz w:val="21"/>
          <w:szCs w:val="21"/>
        </w:rPr>
        <w:t>Chứng chỉ tin học ứng dụng cơ bản và chứng chỉ IC3 có 25 GV đạt tỉ lệ 11,8%; trình độ Trung cấp tin học có 185 GV đạt tỉ lệ 87,3%; trình độ đại học có 04 GV (trừ GV của khoa CNTT) đạt tỉ lệ 1,9%; chứng chỉ phần mềm chuyên ngành có 83 GV đạt tỉ lệ 39,6%. ĐNGV của nhà đáp ứng được yêu cầu về trình độ tin học của Bộ Giáo dục và Đào tạo (Bộ GD&amp;ĐT), tuy nhiên vẫn còn nhiều GV chưa sử dụng phần mềm chuyên ngành trong giảng dạy và nghiên cứu khoa học (NCKH), nhất là trong bối cảnh cuộc cách mạng công nghiệp lần thứ 4 và chuyển đổi số.</w:t>
      </w:r>
    </w:p>
    <w:p w14:paraId="077D1B53" w14:textId="77777777" w:rsidR="00863251" w:rsidRPr="00863251" w:rsidRDefault="00863251" w:rsidP="00863251">
      <w:pPr>
        <w:pStyle w:val="ListParagraph"/>
        <w:tabs>
          <w:tab w:val="left" w:pos="567"/>
        </w:tabs>
        <w:spacing w:after="0" w:line="240" w:lineRule="auto"/>
        <w:ind w:left="0" w:firstLine="284"/>
        <w:jc w:val="both"/>
        <w:rPr>
          <w:rFonts w:ascii="Times New Roman" w:hAnsi="Times New Roman" w:cs="Times New Roman"/>
          <w:color w:val="000000"/>
          <w:sz w:val="21"/>
          <w:szCs w:val="21"/>
        </w:rPr>
      </w:pPr>
      <w:r w:rsidRPr="00863251">
        <w:rPr>
          <w:rFonts w:ascii="Times New Roman" w:hAnsi="Times New Roman" w:cs="Times New Roman"/>
          <w:color w:val="000000"/>
          <w:sz w:val="21"/>
          <w:szCs w:val="21"/>
        </w:rPr>
        <w:t>Trình độ ngoại ngữ (tiếng Anh): Chứng chỉ B có 212 giảng viên đạt tỉ lệ 100%; Chứng chỉ A2 có 03 giảng viên đạt tỉ lệ 1,4%; Chứng chỉ B1 có 68 GV đạt tỉ lệ 32,1%; Chứng chỉ B2 có 6 GV đạt tỉ lệ 2,8%; Chứng chỉ C1 có 02 GV đạt tỉ lệ 0,9%; Cử nhân ngôn ngữ Anh (không tính GV của khoa Ngoại ngữ) có 12 GV đạt tỉ lệ 5,7%; Chứng chỉ quốc tế có 18 giảng viên, đạt tỉ lệ 8,5%. ĐNGV của trường đáp ứng được yêu cầu về trình độ ngoại ngữ của Bộ LĐ-TB và XH. Tuy nhiên, để giảng dạy các ngành đạt chuẩn cấp độ ASEAN và quốc tế thì chỉ có 106 GV chiếm tỉ lệ 50% đủ chuẩn về ngoại ngữ để giảng dạy, nhất là trong bối cảnh toàn cầu hóa và chủ động hội nhập quốc nhập quốc tế.</w:t>
      </w:r>
    </w:p>
    <w:p w14:paraId="658E050F" w14:textId="77777777" w:rsidR="00863251" w:rsidRPr="00863251" w:rsidRDefault="00863251" w:rsidP="00863251">
      <w:pPr>
        <w:pStyle w:val="ListParagraph"/>
        <w:tabs>
          <w:tab w:val="left" w:pos="567"/>
        </w:tabs>
        <w:spacing w:after="0" w:line="240" w:lineRule="auto"/>
        <w:ind w:left="0" w:firstLine="284"/>
        <w:jc w:val="both"/>
        <w:rPr>
          <w:rFonts w:ascii="Times New Roman" w:hAnsi="Times New Roman" w:cs="Times New Roman"/>
          <w:color w:val="000000"/>
          <w:sz w:val="21"/>
          <w:szCs w:val="21"/>
        </w:rPr>
      </w:pPr>
      <w:r w:rsidRPr="00863251">
        <w:rPr>
          <w:rFonts w:ascii="Times New Roman" w:hAnsi="Times New Roman" w:cs="Times New Roman"/>
          <w:color w:val="000000"/>
          <w:sz w:val="21"/>
          <w:szCs w:val="21"/>
        </w:rPr>
        <w:t>Kỹ năng nghề: Chứng chỉ nghề bậc 3/7 có 212 GV đạt tỉ lệ 100%; Chứng chỉ kỹ năng nghề Quốc gia bậc 3/5 có 192 GV đạt tỉ lệ 90,6%; Chứng chỉ nghề bậc 5/7 có 02 giảng viên đạt tỉ lệ 0,9%; Chứng chỉ bồi dưỡng chuyên môn có 83 GV đạt tỉ lệ 39,6%; Chứng chỉ bồi dưỡng chuyên môn quốc tế có 24 giảng viên đạt tỉ lệ 11,3%. ĐNGV của trường đáp ứng được yêu cầu về kỹ năng nghề của Bộ LĐ-TB và XH. Tuy nhiên, để giảng dạy các ngành đạt chuẩn cấp độ ASEAN và chuẩn cấp độ quốc tế thì có 24 GV chiếm 11,3%, nhất là trong bối cảnh công nghiệp lần thứ 4.</w:t>
      </w:r>
    </w:p>
    <w:p w14:paraId="1464FC59" w14:textId="77777777" w:rsidR="00863251" w:rsidRPr="00863251" w:rsidRDefault="00863251" w:rsidP="00863251">
      <w:pPr>
        <w:pStyle w:val="ListParagraph"/>
        <w:tabs>
          <w:tab w:val="left" w:pos="567"/>
        </w:tabs>
        <w:spacing w:after="0" w:line="240" w:lineRule="auto"/>
        <w:ind w:left="0" w:firstLine="284"/>
        <w:jc w:val="both"/>
        <w:rPr>
          <w:rFonts w:ascii="Times New Roman" w:hAnsi="Times New Roman" w:cs="Times New Roman"/>
          <w:color w:val="000000"/>
          <w:sz w:val="21"/>
          <w:szCs w:val="21"/>
        </w:rPr>
      </w:pPr>
      <w:r w:rsidRPr="00863251">
        <w:rPr>
          <w:rFonts w:ascii="Times New Roman" w:hAnsi="Times New Roman" w:cs="Times New Roman"/>
          <w:color w:val="000000"/>
          <w:sz w:val="21"/>
          <w:szCs w:val="21"/>
        </w:rPr>
        <w:t xml:space="preserve">Trong nghiên cứu khoa học, có 15 GV chiếm 7,1% tham gia Hội thi thiết bị tự làm toàn quốc đạt 03 giải nhất và 02 giải nhì Quốc gia năm 2019; Đề tài cấp trường có 27 GV chiếm tỉ lệ 12,7% tham gia 10 đề tài; Có 19 GV chiếm 9% tham gia viết 26 bài báo đăng tạp chí trong nước và quốc tế; Có 92 GV chiếm 43,4% tham gia viết bài đăng kỷ yếu </w:t>
      </w:r>
      <w:r w:rsidRPr="00863251">
        <w:rPr>
          <w:rFonts w:ascii="Times New Roman" w:hAnsi="Times New Roman" w:cs="Times New Roman"/>
          <w:bCs/>
          <w:iCs/>
          <w:color w:val="000000"/>
          <w:sz w:val="21"/>
          <w:szCs w:val="21"/>
        </w:rPr>
        <w:t xml:space="preserve">hội thảo quốc tế COSS2020 </w:t>
      </w:r>
      <w:r w:rsidRPr="00863251">
        <w:rPr>
          <w:rFonts w:ascii="Times New Roman" w:hAnsi="Times New Roman" w:cs="Times New Roman"/>
          <w:color w:val="000000"/>
          <w:sz w:val="21"/>
          <w:szCs w:val="21"/>
        </w:rPr>
        <w:t xml:space="preserve">tại trường; có 12/12 khoa chiếm 100% tổ chức </w:t>
      </w:r>
      <w:r w:rsidRPr="00863251">
        <w:rPr>
          <w:rFonts w:ascii="Times New Roman" w:hAnsi="Times New Roman" w:cs="Times New Roman"/>
          <w:bCs/>
          <w:iCs/>
          <w:color w:val="000000"/>
          <w:sz w:val="21"/>
          <w:szCs w:val="21"/>
        </w:rPr>
        <w:t>Hội thảo khoa học cấp khoa</w:t>
      </w:r>
      <w:r w:rsidRPr="00863251">
        <w:rPr>
          <w:rFonts w:ascii="Times New Roman" w:hAnsi="Times New Roman" w:cs="Times New Roman"/>
          <w:color w:val="000000"/>
          <w:sz w:val="21"/>
          <w:szCs w:val="21"/>
        </w:rPr>
        <w:t>. Số lượng giảng viên tham gia NCKH có tỉ lệ thấp, chưa có đề tài cấp Thành phố, cấp Bộ, cấp Nhà nước.</w:t>
      </w:r>
    </w:p>
    <w:p w14:paraId="0131AB64" w14:textId="77777777" w:rsidR="00863251" w:rsidRPr="00863251" w:rsidRDefault="00863251" w:rsidP="00863251">
      <w:pPr>
        <w:pStyle w:val="ListParagraph"/>
        <w:tabs>
          <w:tab w:val="left" w:pos="567"/>
        </w:tabs>
        <w:spacing w:after="0" w:line="240" w:lineRule="auto"/>
        <w:ind w:left="0" w:firstLine="284"/>
        <w:jc w:val="both"/>
        <w:rPr>
          <w:rFonts w:ascii="Times New Roman" w:hAnsi="Times New Roman" w:cs="Times New Roman"/>
          <w:color w:val="000000"/>
          <w:sz w:val="21"/>
          <w:szCs w:val="21"/>
        </w:rPr>
      </w:pPr>
      <w:r w:rsidRPr="00863251">
        <w:rPr>
          <w:rFonts w:ascii="Times New Roman" w:hAnsi="Times New Roman" w:cs="Times New Roman"/>
          <w:color w:val="000000"/>
          <w:sz w:val="21"/>
          <w:szCs w:val="21"/>
        </w:rPr>
        <w:t>Cơ cấu giảng viên giảng dạy lý thuyết và thực hành: Nhà trường yêu cầu chương trình đào tạo phải theo hướng ứng dụng công nghệ là chính. Vì vậy, trong chương trình đào tạo của các khoa xây dựng cho các ngành đào tạo có tỉ lệ số tín chỉ thực hành so với tổng số tín chỉ cho một chương trình đào tạo phải chiếm 65%. Điều đó đòi hỏi sự tương quan hợp lý về cơ cấu giảng viên giảng dạy lý thuyết và thực hành của trường. Các khoa xếp thời khóa cho tất cả giảng viên đều phải giảng dạy cả lý thuyết và thực hành.</w:t>
      </w:r>
    </w:p>
    <w:p w14:paraId="6988D29F" w14:textId="77777777" w:rsidR="00863251" w:rsidRPr="00863251" w:rsidRDefault="00863251" w:rsidP="00863251">
      <w:pPr>
        <w:pStyle w:val="ListParagraph"/>
        <w:tabs>
          <w:tab w:val="left" w:pos="567"/>
        </w:tabs>
        <w:spacing w:after="0" w:line="240" w:lineRule="auto"/>
        <w:ind w:left="0" w:firstLine="284"/>
        <w:jc w:val="both"/>
        <w:rPr>
          <w:rFonts w:ascii="Times New Roman" w:hAnsi="Times New Roman" w:cs="Times New Roman"/>
          <w:color w:val="000000"/>
          <w:sz w:val="21"/>
          <w:szCs w:val="21"/>
        </w:rPr>
      </w:pPr>
      <w:r w:rsidRPr="00863251">
        <w:rPr>
          <w:rFonts w:ascii="Times New Roman" w:hAnsi="Times New Roman" w:cs="Times New Roman"/>
          <w:color w:val="000000"/>
          <w:sz w:val="21"/>
          <w:szCs w:val="21"/>
        </w:rPr>
        <w:t>Qua phân tích thực trạng của trường, nhìn chung ĐNGV có trình độ thạc sĩ trở lên là 147 chiếm tỉ lệ 69,34%, về cơ bản ĐNGV có đầy đủ nghiệp vụ sư phạm, trình độ ngoại ngữ, trình độ tin học, kỹ năng nghề để tham gia giảng dạy và có tâm huyết với nghề nghiệp. Tuy nhiên, còn số một GV chưa sắp xếp công việc để học nâng cao trình độ chuyên môn lên tiến sĩ, thạc sĩ, kỹ năng nghề quốc gia; chưa đổi mới phương pháp giảng dạy; chưa tham gia NCKH, chưa đạt chuẩn ngoại ngữ theo khung năng lực ngoại ngữ 6 bậc dùng cho Việt Nam của Bộ GD&amp;ĐT, chưa học các phần mềm chuyên ngành phục vụ cho công tác giảng dạy và nghiên cứu.</w:t>
      </w:r>
    </w:p>
    <w:p w14:paraId="41051FEA" w14:textId="77777777" w:rsidR="00863251" w:rsidRPr="00863251" w:rsidRDefault="00863251" w:rsidP="00863251">
      <w:pPr>
        <w:pStyle w:val="ListParagraph"/>
        <w:tabs>
          <w:tab w:val="left" w:pos="567"/>
        </w:tabs>
        <w:spacing w:after="0" w:line="240" w:lineRule="auto"/>
        <w:ind w:left="0" w:firstLine="284"/>
        <w:jc w:val="both"/>
        <w:rPr>
          <w:rFonts w:ascii="Times New Roman" w:hAnsi="Times New Roman" w:cs="Times New Roman"/>
          <w:color w:val="000000"/>
          <w:sz w:val="21"/>
          <w:szCs w:val="21"/>
        </w:rPr>
      </w:pPr>
      <w:r w:rsidRPr="00863251">
        <w:rPr>
          <w:rFonts w:ascii="Times New Roman" w:hAnsi="Times New Roman" w:cs="Times New Roman"/>
          <w:bCs/>
          <w:color w:val="000000"/>
          <w:sz w:val="21"/>
          <w:szCs w:val="21"/>
        </w:rPr>
        <w:t>Trước nhu cầu cấp bách và cần thiết nhà trường phải đề ra những</w:t>
      </w:r>
      <w:r w:rsidRPr="00863251">
        <w:rPr>
          <w:rFonts w:ascii="Times New Roman" w:hAnsi="Times New Roman" w:cs="Times New Roman"/>
          <w:color w:val="000000"/>
          <w:sz w:val="21"/>
          <w:szCs w:val="21"/>
        </w:rPr>
        <w:t xml:space="preserve"> giải pháp để phát triển ĐNGV của trường nhằm nâng cao chất lượng ĐNGV để đáp ứng yêu cầu giảng dạy,</w:t>
      </w:r>
      <w:r w:rsidRPr="00863251">
        <w:rPr>
          <w:rFonts w:ascii="Times New Roman" w:eastAsia="Times New Roman" w:hAnsi="Times New Roman" w:cs="Times New Roman"/>
          <w:color w:val="000000"/>
          <w:sz w:val="21"/>
          <w:szCs w:val="21"/>
          <w:bdr w:val="none" w:sz="0" w:space="0" w:color="auto" w:frame="1"/>
        </w:rPr>
        <w:t xml:space="preserve"> đổi mới giáo dục và đào tạo </w:t>
      </w:r>
      <w:r w:rsidRPr="00863251">
        <w:rPr>
          <w:rFonts w:ascii="Times New Roman" w:hAnsi="Times New Roman" w:cs="Times New Roman"/>
          <w:color w:val="000000"/>
          <w:sz w:val="21"/>
          <w:szCs w:val="21"/>
        </w:rPr>
        <w:t>trong bối cảnh toàn cầu hóa và chủ động hội nhập quốc nhập quốc tế</w:t>
      </w:r>
      <w:r w:rsidRPr="00863251">
        <w:rPr>
          <w:rFonts w:ascii="Times New Roman" w:eastAsia="Times New Roman" w:hAnsi="Times New Roman" w:cs="Times New Roman"/>
          <w:color w:val="000000"/>
          <w:sz w:val="21"/>
          <w:szCs w:val="21"/>
          <w:bdr w:val="none" w:sz="0" w:space="0" w:color="auto" w:frame="1"/>
        </w:rPr>
        <w:t>.</w:t>
      </w:r>
    </w:p>
    <w:p w14:paraId="7CA62680" w14:textId="6F036D74" w:rsidR="00863251" w:rsidRPr="00863251" w:rsidRDefault="00863251" w:rsidP="00863251">
      <w:pPr>
        <w:pStyle w:val="ListParagraph"/>
        <w:tabs>
          <w:tab w:val="left" w:pos="567"/>
        </w:tabs>
        <w:spacing w:after="0" w:line="240" w:lineRule="auto"/>
        <w:ind w:left="0"/>
        <w:jc w:val="both"/>
        <w:rPr>
          <w:rFonts w:ascii="Times New Roman" w:eastAsia="Times New Roman" w:hAnsi="Times New Roman" w:cs="Times New Roman"/>
          <w:b/>
          <w:color w:val="000000"/>
          <w:sz w:val="21"/>
          <w:szCs w:val="21"/>
          <w:bdr w:val="none" w:sz="0" w:space="0" w:color="auto" w:frame="1"/>
        </w:rPr>
      </w:pPr>
      <w:r w:rsidRPr="00863251">
        <w:rPr>
          <w:rFonts w:ascii="Times New Roman" w:eastAsia="Times New Roman" w:hAnsi="Times New Roman" w:cs="Times New Roman"/>
          <w:b/>
          <w:color w:val="000000"/>
          <w:sz w:val="21"/>
          <w:szCs w:val="21"/>
          <w:bdr w:val="none" w:sz="0" w:space="0" w:color="auto" w:frame="1"/>
        </w:rPr>
        <w:t>3. CÁC GIẢI PHÁP PHÁT TRIỂN ĐỘI NGŨ GIẢNG VIÊN CỦA TRƯỜNG</w:t>
      </w:r>
    </w:p>
    <w:p w14:paraId="0D1FFC2E" w14:textId="77777777" w:rsidR="00863251" w:rsidRPr="00863251" w:rsidRDefault="00863251" w:rsidP="00863251">
      <w:pPr>
        <w:pStyle w:val="ListParagraph"/>
        <w:tabs>
          <w:tab w:val="left" w:pos="567"/>
        </w:tabs>
        <w:spacing w:after="0" w:line="240" w:lineRule="auto"/>
        <w:ind w:left="0" w:firstLine="284"/>
        <w:jc w:val="both"/>
        <w:rPr>
          <w:rFonts w:ascii="Times New Roman" w:eastAsia="Times New Roman" w:hAnsi="Times New Roman" w:cs="Times New Roman"/>
          <w:b/>
          <w:color w:val="000000"/>
          <w:sz w:val="21"/>
          <w:szCs w:val="21"/>
          <w:bdr w:val="none" w:sz="0" w:space="0" w:color="auto" w:frame="1"/>
        </w:rPr>
      </w:pPr>
      <w:r w:rsidRPr="00863251">
        <w:rPr>
          <w:rFonts w:ascii="Times New Roman" w:hAnsi="Times New Roman" w:cs="Times New Roman"/>
          <w:b/>
          <w:color w:val="000000"/>
          <w:sz w:val="21"/>
          <w:szCs w:val="21"/>
        </w:rPr>
        <w:lastRenderedPageBreak/>
        <w:t>3.1. Giải pháp 1:</w:t>
      </w:r>
      <w:r w:rsidRPr="00863251">
        <w:rPr>
          <w:rFonts w:ascii="Times New Roman" w:hAnsi="Times New Roman" w:cs="Times New Roman"/>
          <w:b/>
          <w:i/>
          <w:color w:val="000000"/>
          <w:sz w:val="21"/>
          <w:szCs w:val="21"/>
        </w:rPr>
        <w:t xml:space="preserve"> Kế hoạch đề nghị tuyển dụng GV theo định hướng thu hút, trọng dụng người có học hàm, học vị cao, giỏi tay nghề để bổ sung vào ĐNGV của trường.</w:t>
      </w:r>
    </w:p>
    <w:p w14:paraId="1F1A37F8" w14:textId="77777777" w:rsidR="00863251" w:rsidRPr="00863251" w:rsidRDefault="00863251" w:rsidP="00362590">
      <w:pPr>
        <w:pStyle w:val="ListParagraph"/>
        <w:numPr>
          <w:ilvl w:val="0"/>
          <w:numId w:val="7"/>
        </w:numPr>
        <w:tabs>
          <w:tab w:val="left" w:pos="567"/>
        </w:tabs>
        <w:spacing w:after="0" w:line="240" w:lineRule="auto"/>
        <w:ind w:left="0" w:firstLine="284"/>
        <w:jc w:val="both"/>
        <w:rPr>
          <w:rFonts w:ascii="Times New Roman" w:hAnsi="Times New Roman" w:cs="Times New Roman"/>
          <w:i/>
          <w:color w:val="000000"/>
          <w:sz w:val="21"/>
          <w:szCs w:val="21"/>
        </w:rPr>
      </w:pPr>
      <w:r w:rsidRPr="00863251">
        <w:rPr>
          <w:rFonts w:ascii="Times New Roman" w:hAnsi="Times New Roman" w:cs="Times New Roman"/>
          <w:i/>
          <w:color w:val="000000"/>
          <w:sz w:val="21"/>
          <w:szCs w:val="21"/>
        </w:rPr>
        <w:t xml:space="preserve">Các yêu cầu về tiêu chuẩn: </w:t>
      </w:r>
      <w:r w:rsidRPr="00863251">
        <w:rPr>
          <w:rFonts w:ascii="Times New Roman" w:hAnsi="Times New Roman" w:cs="Times New Roman"/>
          <w:color w:val="000000"/>
          <w:sz w:val="21"/>
          <w:szCs w:val="21"/>
        </w:rPr>
        <w:t>Theo Thông tư 03/2018/TT-BLĐTBXH quy định tiêu chuẩn chức danh nghề nghiệp của Bộ LĐ-TB và XH ban hành ngày 15/06/2018.</w:t>
      </w:r>
      <w:r w:rsidRPr="00863251">
        <w:rPr>
          <w:rFonts w:ascii="Times New Roman" w:hAnsi="Times New Roman" w:cs="Times New Roman"/>
          <w:i/>
          <w:color w:val="000000"/>
          <w:sz w:val="21"/>
          <w:szCs w:val="21"/>
        </w:rPr>
        <w:t xml:space="preserve"> </w:t>
      </w:r>
      <w:r w:rsidRPr="00863251">
        <w:rPr>
          <w:rFonts w:ascii="Times New Roman" w:hAnsi="Times New Roman" w:cs="Times New Roman"/>
          <w:color w:val="000000"/>
          <w:sz w:val="21"/>
          <w:szCs w:val="21"/>
        </w:rPr>
        <w:t>Ứng cử viên phải tốt nghiệp đại học trở lên có chuyên ngành phù hợp ngành cần tuyển của trường, ưu tiên ứng cử viên có trình độ thạc sĩ, tiến sĩ hoặc có học hàm giáo sư (GS), phó giáo sư (PGS), có tay nghề cao hoặc kinh nghiệm giảng dạy ở các trường có năng lực trong và ngoài nước. Có đầy đủ các chứng chỉ sư phạm, chứng chỉ tiếng Anh, tin học, kỹ năng nghề theo đúng yêu cầu của Bộ LĐ-TB và XH. Có phẩm chất đạo đức nghề nghiệp tốt, có tinh thần tập thể, có tinh thần đoàn kết và giúp đỡ đồng nghiệp, có đủ sức khỏe để làm việc.</w:t>
      </w:r>
    </w:p>
    <w:p w14:paraId="4BE1F4F8" w14:textId="77777777" w:rsidR="00863251" w:rsidRPr="00863251" w:rsidRDefault="00863251" w:rsidP="00362590">
      <w:pPr>
        <w:pStyle w:val="ListParagraph"/>
        <w:numPr>
          <w:ilvl w:val="0"/>
          <w:numId w:val="7"/>
        </w:numPr>
        <w:tabs>
          <w:tab w:val="left" w:pos="567"/>
        </w:tabs>
        <w:spacing w:after="0" w:line="240" w:lineRule="auto"/>
        <w:ind w:left="0" w:firstLine="284"/>
        <w:jc w:val="both"/>
        <w:rPr>
          <w:rFonts w:ascii="Times New Roman" w:hAnsi="Times New Roman" w:cs="Times New Roman"/>
          <w:i/>
          <w:color w:val="000000"/>
          <w:sz w:val="21"/>
          <w:szCs w:val="21"/>
        </w:rPr>
      </w:pPr>
      <w:r w:rsidRPr="00863251">
        <w:rPr>
          <w:rFonts w:ascii="Times New Roman" w:hAnsi="Times New Roman" w:cs="Times New Roman"/>
          <w:i/>
          <w:color w:val="000000"/>
          <w:sz w:val="21"/>
          <w:szCs w:val="21"/>
        </w:rPr>
        <w:t xml:space="preserve">Lập kế hoạch và chỉ tiêu: </w:t>
      </w:r>
      <w:r w:rsidRPr="00863251">
        <w:rPr>
          <w:rFonts w:ascii="Times New Roman" w:hAnsi="Times New Roman" w:cs="Times New Roman"/>
          <w:color w:val="000000"/>
          <w:sz w:val="21"/>
          <w:szCs w:val="21"/>
        </w:rPr>
        <w:t>Căn cứ vào chiến lược phát triển của nhà trường có liên quan đến các ngành nghề đào tạo của các khoa; Căn cứ nhu cầu giảng dạy thực tế của các khoa; Căn cứ số lượng SV đang theo học tại trường. Nhất là những ngành chuẩn cấp độ Quốc gia, khu vực ASEAN và quốc tế chưa có GV có học vị và học hàm cao đảm nhận.</w:t>
      </w:r>
    </w:p>
    <w:p w14:paraId="367F99B3" w14:textId="77777777" w:rsidR="00863251" w:rsidRPr="00863251" w:rsidRDefault="00863251" w:rsidP="00362590">
      <w:pPr>
        <w:pStyle w:val="ListParagraph"/>
        <w:numPr>
          <w:ilvl w:val="0"/>
          <w:numId w:val="7"/>
        </w:numPr>
        <w:tabs>
          <w:tab w:val="left" w:pos="567"/>
        </w:tabs>
        <w:spacing w:after="0" w:line="240" w:lineRule="auto"/>
        <w:ind w:left="0" w:firstLine="284"/>
        <w:jc w:val="both"/>
        <w:rPr>
          <w:rFonts w:ascii="Times New Roman" w:hAnsi="Times New Roman" w:cs="Times New Roman"/>
          <w:i/>
          <w:color w:val="000000"/>
          <w:sz w:val="21"/>
          <w:szCs w:val="21"/>
        </w:rPr>
      </w:pPr>
      <w:r w:rsidRPr="00863251">
        <w:rPr>
          <w:rFonts w:ascii="Times New Roman" w:hAnsi="Times New Roman" w:cs="Times New Roman"/>
          <w:i/>
          <w:color w:val="000000"/>
          <w:sz w:val="21"/>
          <w:szCs w:val="21"/>
        </w:rPr>
        <w:t xml:space="preserve">Thực hiện tuyển dụng: </w:t>
      </w:r>
      <w:r w:rsidRPr="00863251">
        <w:rPr>
          <w:rFonts w:ascii="Times New Roman" w:hAnsi="Times New Roman" w:cs="Times New Roman"/>
          <w:color w:val="000000"/>
          <w:sz w:val="21"/>
          <w:szCs w:val="21"/>
        </w:rPr>
        <w:t>Nhà trường thông báo tuyển dụng trên các thông tin đại chúng, nhờ thầy cô trong các khoa, đồng nghiệp giới thiệu các ứng cử viên có chất lượng. Tuyển dụng đặc cách hoặc ưu đãi đối với giảng viên có trình độ tiến sĩ hoặc có học hàm GS, PGS, có tay nghề cao, có kinh nghiệm giảng dạy ở các trường nổi tiếng trong và ngoài nước. Tuyển sinh viên tốt nghiệp loại xuất sắc ở các trường đại học có năng lực về công tác tại trường.</w:t>
      </w:r>
      <w:r w:rsidRPr="00863251">
        <w:rPr>
          <w:rFonts w:ascii="Times New Roman" w:hAnsi="Times New Roman" w:cs="Times New Roman"/>
          <w:i/>
          <w:color w:val="000000"/>
          <w:sz w:val="21"/>
          <w:szCs w:val="21"/>
        </w:rPr>
        <w:t xml:space="preserve"> </w:t>
      </w:r>
      <w:r w:rsidRPr="00863251">
        <w:rPr>
          <w:rFonts w:ascii="Times New Roman" w:hAnsi="Times New Roman" w:cs="Times New Roman"/>
          <w:color w:val="000000"/>
          <w:sz w:val="21"/>
          <w:szCs w:val="21"/>
        </w:rPr>
        <w:t>Tạo điều kiện và hỗ trợ GV trong công tác giảng dạy, NCKH và học nâng cao trình độ chuyên môn, nghiệp vụ.</w:t>
      </w:r>
    </w:p>
    <w:p w14:paraId="58382611" w14:textId="77777777" w:rsidR="00863251" w:rsidRPr="00863251" w:rsidRDefault="00863251" w:rsidP="00362590">
      <w:pPr>
        <w:pStyle w:val="ListParagraph"/>
        <w:numPr>
          <w:ilvl w:val="0"/>
          <w:numId w:val="7"/>
        </w:numPr>
        <w:tabs>
          <w:tab w:val="left" w:pos="567"/>
        </w:tabs>
        <w:spacing w:after="0" w:line="240" w:lineRule="auto"/>
        <w:ind w:left="0" w:firstLine="284"/>
        <w:jc w:val="both"/>
        <w:rPr>
          <w:rFonts w:ascii="Times New Roman" w:hAnsi="Times New Roman" w:cs="Times New Roman"/>
          <w:i/>
          <w:color w:val="000000"/>
          <w:sz w:val="21"/>
          <w:szCs w:val="21"/>
        </w:rPr>
      </w:pPr>
      <w:r w:rsidRPr="00863251">
        <w:rPr>
          <w:rFonts w:ascii="Times New Roman" w:hAnsi="Times New Roman" w:cs="Times New Roman"/>
          <w:i/>
          <w:color w:val="000000"/>
          <w:sz w:val="21"/>
          <w:szCs w:val="21"/>
        </w:rPr>
        <w:t xml:space="preserve">Phân công giảng dạy và nghiên cứu khoa học: </w:t>
      </w:r>
      <w:r w:rsidRPr="00863251">
        <w:rPr>
          <w:rFonts w:ascii="Times New Roman" w:hAnsi="Times New Roman" w:cs="Times New Roman"/>
          <w:color w:val="000000"/>
          <w:sz w:val="21"/>
          <w:szCs w:val="21"/>
        </w:rPr>
        <w:t>Phân công GV tập sự tham gia giảng dạy và NCKH với vai trò là trợ giảng cùng với GV chính hoặc GV cao cấp trực tiếp hướng dẫn và bồi dưỡng cho GV tập sự.</w:t>
      </w:r>
      <w:r w:rsidRPr="00863251">
        <w:rPr>
          <w:rFonts w:ascii="Times New Roman" w:hAnsi="Times New Roman" w:cs="Times New Roman"/>
          <w:i/>
          <w:color w:val="000000"/>
          <w:sz w:val="21"/>
          <w:szCs w:val="21"/>
        </w:rPr>
        <w:t xml:space="preserve"> </w:t>
      </w:r>
      <w:r w:rsidRPr="00863251">
        <w:rPr>
          <w:rFonts w:ascii="Times New Roman" w:hAnsi="Times New Roman" w:cs="Times New Roman"/>
          <w:color w:val="000000"/>
          <w:sz w:val="21"/>
          <w:szCs w:val="21"/>
        </w:rPr>
        <w:t>Biên chế GV tập sự vào một bộ môn cụ thể và nhóm nghiên cứu.</w:t>
      </w:r>
      <w:r w:rsidRPr="00863251">
        <w:rPr>
          <w:rFonts w:ascii="Times New Roman" w:hAnsi="Times New Roman" w:cs="Times New Roman"/>
          <w:i/>
          <w:color w:val="000000"/>
          <w:sz w:val="21"/>
          <w:szCs w:val="21"/>
        </w:rPr>
        <w:t xml:space="preserve"> </w:t>
      </w:r>
      <w:r w:rsidRPr="00863251">
        <w:rPr>
          <w:rFonts w:ascii="Times New Roman" w:hAnsi="Times New Roman" w:cs="Times New Roman"/>
          <w:color w:val="000000"/>
          <w:sz w:val="21"/>
          <w:szCs w:val="21"/>
        </w:rPr>
        <w:t>Tận dụng sự hỗ trợ của nước ngoài và các đề án đào tạo của trường và Bộ cử giảng viên tập sự tham gia học bồi dưỡng nâng cao trình độ chuyên môn, nghiệp vụ.</w:t>
      </w:r>
    </w:p>
    <w:p w14:paraId="7D19434C" w14:textId="77777777" w:rsidR="00863251" w:rsidRPr="00863251" w:rsidRDefault="00863251" w:rsidP="00362590">
      <w:pPr>
        <w:pStyle w:val="ListParagraph"/>
        <w:numPr>
          <w:ilvl w:val="0"/>
          <w:numId w:val="7"/>
        </w:numPr>
        <w:tabs>
          <w:tab w:val="left" w:pos="567"/>
        </w:tabs>
        <w:spacing w:after="0" w:line="240" w:lineRule="auto"/>
        <w:ind w:left="0" w:firstLine="284"/>
        <w:jc w:val="both"/>
        <w:rPr>
          <w:rFonts w:ascii="Times New Roman" w:hAnsi="Times New Roman" w:cs="Times New Roman"/>
          <w:i/>
          <w:color w:val="000000"/>
          <w:sz w:val="21"/>
          <w:szCs w:val="21"/>
        </w:rPr>
      </w:pPr>
      <w:r w:rsidRPr="00863251">
        <w:rPr>
          <w:rFonts w:ascii="Times New Roman" w:hAnsi="Times New Roman" w:cs="Times New Roman"/>
          <w:i/>
          <w:color w:val="000000"/>
          <w:sz w:val="21"/>
          <w:szCs w:val="21"/>
        </w:rPr>
        <w:t xml:space="preserve">Kiểm tra và đánh giá giảng viên tập sự: </w:t>
      </w:r>
      <w:r w:rsidRPr="00863251">
        <w:rPr>
          <w:rFonts w:ascii="Times New Roman" w:hAnsi="Times New Roman" w:cs="Times New Roman"/>
          <w:color w:val="000000"/>
          <w:sz w:val="21"/>
          <w:szCs w:val="21"/>
        </w:rPr>
        <w:t>Thường xuyên kiểm tra hồ sơ của giảng viên tập sự để góp ý về hồ sơ GV. Thường xuyên dự giờ GV tập sự cả về dạy lý thuyết và thực hành để góp ý cho khâu chuẩn bị bài giảng và phương pháp giảng dạy. Cuối học kỳ và cuối năm học phải có sự đánh giá của bộ môn, nhóm nghiên cứu và của khoa về giảng viên tập sự để xem xét họ đã trở thành giảng viên đủ năng lực và kỹ năng để thực hiện giảng dạy và NCKH chưa.</w:t>
      </w:r>
    </w:p>
    <w:p w14:paraId="4D37B4BE" w14:textId="77777777" w:rsidR="00863251" w:rsidRPr="00863251" w:rsidRDefault="00863251" w:rsidP="00863251">
      <w:pPr>
        <w:pStyle w:val="ListParagraph"/>
        <w:tabs>
          <w:tab w:val="left" w:pos="567"/>
        </w:tabs>
        <w:spacing w:after="0" w:line="240" w:lineRule="auto"/>
        <w:ind w:left="0" w:firstLine="284"/>
        <w:jc w:val="both"/>
        <w:rPr>
          <w:rFonts w:ascii="Times New Roman" w:hAnsi="Times New Roman" w:cs="Times New Roman"/>
          <w:color w:val="000000"/>
          <w:sz w:val="21"/>
          <w:szCs w:val="21"/>
        </w:rPr>
      </w:pPr>
      <w:r w:rsidRPr="00863251">
        <w:rPr>
          <w:rFonts w:ascii="Times New Roman" w:hAnsi="Times New Roman" w:cs="Times New Roman"/>
          <w:b/>
          <w:color w:val="000000"/>
          <w:sz w:val="21"/>
          <w:szCs w:val="21"/>
        </w:rPr>
        <w:t>3.2. Giải pháp 2:</w:t>
      </w:r>
      <w:r w:rsidRPr="00863251">
        <w:rPr>
          <w:rFonts w:ascii="Times New Roman" w:hAnsi="Times New Roman" w:cs="Times New Roman"/>
          <w:color w:val="000000"/>
          <w:sz w:val="21"/>
          <w:szCs w:val="21"/>
        </w:rPr>
        <w:t xml:space="preserve"> </w:t>
      </w:r>
      <w:r w:rsidRPr="00863251">
        <w:rPr>
          <w:rFonts w:ascii="Times New Roman" w:hAnsi="Times New Roman" w:cs="Times New Roman"/>
          <w:b/>
          <w:i/>
          <w:color w:val="000000"/>
          <w:sz w:val="21"/>
          <w:szCs w:val="21"/>
        </w:rPr>
        <w:t>Kế hoạch chuẩn hóa trình độ chuyên môn cho giảng viên</w:t>
      </w:r>
    </w:p>
    <w:p w14:paraId="6D1DB9DB" w14:textId="77777777" w:rsidR="00863251" w:rsidRPr="00863251" w:rsidRDefault="00863251" w:rsidP="00362590">
      <w:pPr>
        <w:pStyle w:val="ListParagraph"/>
        <w:numPr>
          <w:ilvl w:val="0"/>
          <w:numId w:val="7"/>
        </w:numPr>
        <w:tabs>
          <w:tab w:val="left" w:pos="567"/>
        </w:tabs>
        <w:spacing w:after="0" w:line="240" w:lineRule="auto"/>
        <w:ind w:left="0" w:firstLine="284"/>
        <w:jc w:val="both"/>
        <w:rPr>
          <w:rFonts w:ascii="Times New Roman" w:hAnsi="Times New Roman" w:cs="Times New Roman"/>
          <w:color w:val="000000"/>
          <w:sz w:val="21"/>
          <w:szCs w:val="21"/>
        </w:rPr>
      </w:pPr>
      <w:r w:rsidRPr="00863251">
        <w:rPr>
          <w:rFonts w:ascii="Times New Roman" w:hAnsi="Times New Roman" w:cs="Times New Roman"/>
          <w:i/>
          <w:color w:val="000000"/>
          <w:sz w:val="21"/>
          <w:szCs w:val="21"/>
        </w:rPr>
        <w:t>Lập kế hoạch và chỉ tiêu chuẩn hóa trình độ chuyên môn</w:t>
      </w:r>
      <w:r w:rsidRPr="00863251">
        <w:rPr>
          <w:rFonts w:ascii="Times New Roman" w:hAnsi="Times New Roman" w:cs="Times New Roman"/>
          <w:color w:val="000000"/>
          <w:sz w:val="21"/>
          <w:szCs w:val="21"/>
        </w:rPr>
        <w:t>: Căn cứ Tiêu chuẩn về trình độ chuyên môn của Bộ LĐ-TB và XH; Căn cứ vào trình độ chuyên môn của những GV chưa đạt chuẩn; Căn cứ vào danh sách GV chưa đạt chuẩn, các khoa cho GV đăng ký kế hoạch chuẩn hóa năng lực chuyên môn cho từng năm cụ thể. Lãnh đạo khoa rà soát toàn bộ GV của khoa để lập kế hoạch và chỉ tiêu chuẩn hóa trình độ chuyên môn đối với từng GV cụ thể trong từng năm và những năm tiếp theo. Ưu tiên cho những GV chưa đạt chuẩn về trình độ đi học trước và công khai cho toàn GV của khoa biết để thực hiện, đồng thời Trưởng khoa gửi danh sách GV của khoa ứng với từng năm và từng mức trình độ phấn đấu về cho phòng Tổ chức – Hành chính – Tổng hợp (TC-HC-TH) để biết thông tin chuẩn hóa trình độ chuyên môn của GV ở các khoa.</w:t>
      </w:r>
    </w:p>
    <w:p w14:paraId="287008C9" w14:textId="77777777" w:rsidR="00863251" w:rsidRPr="00863251" w:rsidRDefault="00863251" w:rsidP="00362590">
      <w:pPr>
        <w:pStyle w:val="ListParagraph"/>
        <w:numPr>
          <w:ilvl w:val="0"/>
          <w:numId w:val="7"/>
        </w:numPr>
        <w:tabs>
          <w:tab w:val="left" w:pos="567"/>
        </w:tabs>
        <w:spacing w:after="0" w:line="240" w:lineRule="auto"/>
        <w:ind w:left="0" w:firstLine="284"/>
        <w:jc w:val="both"/>
        <w:rPr>
          <w:rFonts w:ascii="Times New Roman" w:hAnsi="Times New Roman" w:cs="Times New Roman"/>
          <w:color w:val="000000"/>
          <w:sz w:val="21"/>
          <w:szCs w:val="21"/>
        </w:rPr>
      </w:pPr>
      <w:r w:rsidRPr="00863251">
        <w:rPr>
          <w:rFonts w:ascii="Times New Roman" w:hAnsi="Times New Roman" w:cs="Times New Roman"/>
          <w:i/>
          <w:color w:val="000000"/>
          <w:sz w:val="21"/>
          <w:szCs w:val="21"/>
        </w:rPr>
        <w:t>Thực hiện kế hoạch và chỉ tiêu chuẩn hóa trình độ chuyên môn</w:t>
      </w:r>
      <w:r w:rsidRPr="00863251">
        <w:rPr>
          <w:rFonts w:ascii="Times New Roman" w:hAnsi="Times New Roman" w:cs="Times New Roman"/>
          <w:color w:val="000000"/>
          <w:sz w:val="21"/>
          <w:szCs w:val="21"/>
        </w:rPr>
        <w:t>: Hàng năm nhà trường và Sở GD-ĐT hoặc Sở LĐ-TB và XH có những chỉ tiêu cho GV đăng ký học nâng cao trình độ chuyên môn, các khoa khuyến khích GV tự nguyện đăng ký học theo kế hoạch và chỉ tiêu của nhà trường. Khoa đề cử danh sách GV học nâng cao trình độ chuyên môn cho nhà trường để duyệt và hỗ trợ kinh phí cho những GV đi học. Động viên và phân tích cho GV hiểu được chuẩn về trình độ chuyên môn của Bộ LĐ-TB và XH. Nếu GV không đạt chuẩn về trình độ chuyên môn thì không được tham gia giảng dạy mà phải chuyển công việc khác trong trường, đây là Tiêu chuẩn bắt buộc của Sở GD-ĐT và Bộ LĐ-TB và XH. Các khoa hỗ trợ và tạo điều kiện thuận lợi để GV hoàn thành khóa học đúng thời hạn.</w:t>
      </w:r>
    </w:p>
    <w:p w14:paraId="6D0DD52B" w14:textId="77777777" w:rsidR="00863251" w:rsidRPr="00863251" w:rsidRDefault="00863251" w:rsidP="00362590">
      <w:pPr>
        <w:pStyle w:val="ListParagraph"/>
        <w:numPr>
          <w:ilvl w:val="0"/>
          <w:numId w:val="7"/>
        </w:numPr>
        <w:tabs>
          <w:tab w:val="left" w:pos="567"/>
        </w:tabs>
        <w:spacing w:after="0" w:line="240" w:lineRule="auto"/>
        <w:ind w:left="0" w:firstLine="284"/>
        <w:jc w:val="both"/>
        <w:rPr>
          <w:rFonts w:ascii="Times New Roman" w:hAnsi="Times New Roman" w:cs="Times New Roman"/>
          <w:i/>
          <w:color w:val="000000"/>
          <w:sz w:val="21"/>
          <w:szCs w:val="21"/>
        </w:rPr>
      </w:pPr>
      <w:r w:rsidRPr="00863251">
        <w:rPr>
          <w:rFonts w:ascii="Times New Roman" w:hAnsi="Times New Roman" w:cs="Times New Roman"/>
          <w:i/>
          <w:color w:val="000000"/>
          <w:sz w:val="21"/>
          <w:szCs w:val="21"/>
        </w:rPr>
        <w:t xml:space="preserve">Lựa chọn cở sở đào tạo: </w:t>
      </w:r>
      <w:r w:rsidRPr="00863251">
        <w:rPr>
          <w:rFonts w:ascii="Times New Roman" w:hAnsi="Times New Roman" w:cs="Times New Roman"/>
          <w:color w:val="000000"/>
          <w:sz w:val="21"/>
          <w:szCs w:val="21"/>
        </w:rPr>
        <w:t>Giảng viên tự chọn trường để học nâng cao trình độ chuyên môn phù hợp với điều kiện của từng giảng viên và phù hợp chuyên môn của họ. Khoa hoặc nhà trường có thể đề cử giảng viên theo học các trường đại học trong và ngoài nước có năng lực tốt.</w:t>
      </w:r>
    </w:p>
    <w:p w14:paraId="46B7BDC5" w14:textId="77777777" w:rsidR="00863251" w:rsidRPr="00863251" w:rsidRDefault="00863251" w:rsidP="00362590">
      <w:pPr>
        <w:pStyle w:val="ListParagraph"/>
        <w:numPr>
          <w:ilvl w:val="0"/>
          <w:numId w:val="7"/>
        </w:numPr>
        <w:tabs>
          <w:tab w:val="left" w:pos="567"/>
        </w:tabs>
        <w:spacing w:after="0" w:line="240" w:lineRule="auto"/>
        <w:ind w:left="0" w:firstLine="284"/>
        <w:jc w:val="both"/>
        <w:rPr>
          <w:rFonts w:ascii="Times New Roman" w:hAnsi="Times New Roman" w:cs="Times New Roman"/>
          <w:i/>
          <w:color w:val="000000"/>
          <w:sz w:val="21"/>
          <w:szCs w:val="21"/>
        </w:rPr>
      </w:pPr>
      <w:r w:rsidRPr="00863251">
        <w:rPr>
          <w:rFonts w:ascii="Times New Roman" w:hAnsi="Times New Roman" w:cs="Times New Roman"/>
          <w:i/>
          <w:color w:val="000000"/>
          <w:sz w:val="21"/>
          <w:szCs w:val="21"/>
        </w:rPr>
        <w:t xml:space="preserve">Kiểm tra và đánh giá: </w:t>
      </w:r>
      <w:r w:rsidRPr="00863251">
        <w:rPr>
          <w:rFonts w:ascii="Times New Roman" w:hAnsi="Times New Roman" w:cs="Times New Roman"/>
          <w:color w:val="000000"/>
          <w:sz w:val="21"/>
          <w:szCs w:val="21"/>
        </w:rPr>
        <w:t xml:space="preserve">Khoa phải thường xuyên nhắc nhở và động viên giảng viên cố gắng hoàn thành khóa học nâng cao trình độ chuyên môn đúng thời hạn theo kế hoạch. Yêu cầu GV cuối học kỳ phải báo cáo kết quả học tập của học kỳ đó cho Trưởng khoa biết để tạo điều kiện thuận lợi và hỗ trợ cho GV trong học </w:t>
      </w:r>
      <w:r w:rsidRPr="00863251">
        <w:rPr>
          <w:rFonts w:ascii="Times New Roman" w:hAnsi="Times New Roman" w:cs="Times New Roman"/>
          <w:color w:val="000000"/>
          <w:sz w:val="21"/>
          <w:szCs w:val="21"/>
        </w:rPr>
        <w:lastRenderedPageBreak/>
        <w:t>tập. Cuối khóa học khoa sẽ xem xét như 1 tiêu chí để đánh giá GV có hoàn thành nhiệm vụ hay không, thông qua kết quả học tập của GV đạt được như: Bằng tốt nghiệp đại học, thạc sỹ, tiến sĩ.</w:t>
      </w:r>
    </w:p>
    <w:p w14:paraId="11F7FED1" w14:textId="77777777" w:rsidR="00863251" w:rsidRPr="00863251" w:rsidRDefault="00863251" w:rsidP="00863251">
      <w:pPr>
        <w:pStyle w:val="ListParagraph"/>
        <w:tabs>
          <w:tab w:val="left" w:pos="567"/>
        </w:tabs>
        <w:spacing w:after="0" w:line="240" w:lineRule="auto"/>
        <w:ind w:left="0" w:firstLine="284"/>
        <w:jc w:val="both"/>
        <w:rPr>
          <w:rFonts w:ascii="Times New Roman" w:hAnsi="Times New Roman" w:cs="Times New Roman"/>
          <w:color w:val="000000"/>
          <w:sz w:val="21"/>
          <w:szCs w:val="21"/>
        </w:rPr>
      </w:pPr>
      <w:r w:rsidRPr="00863251">
        <w:rPr>
          <w:rFonts w:ascii="Times New Roman" w:hAnsi="Times New Roman" w:cs="Times New Roman"/>
          <w:b/>
          <w:color w:val="000000"/>
          <w:sz w:val="21"/>
          <w:szCs w:val="21"/>
        </w:rPr>
        <w:t>3.3. Giải pháp 3:</w:t>
      </w:r>
      <w:r w:rsidRPr="00863251">
        <w:rPr>
          <w:rFonts w:ascii="Times New Roman" w:hAnsi="Times New Roman" w:cs="Times New Roman"/>
          <w:color w:val="000000"/>
          <w:sz w:val="21"/>
          <w:szCs w:val="21"/>
        </w:rPr>
        <w:t xml:space="preserve"> </w:t>
      </w:r>
      <w:r w:rsidRPr="00863251">
        <w:rPr>
          <w:rFonts w:ascii="Times New Roman" w:hAnsi="Times New Roman" w:cs="Times New Roman"/>
          <w:b/>
          <w:i/>
          <w:color w:val="000000"/>
          <w:sz w:val="21"/>
          <w:szCs w:val="21"/>
        </w:rPr>
        <w:t>Kế hoạch chuẩn hóa trình độ ngoại ngữ cho GV để giúp GV tham khảo tài liệu chuyên ngành tiếng Anh, cập nhật các công nghệ mới có tính hiện đại, thảo luận chuyên môn với các chuyên gia nước ngoài</w:t>
      </w:r>
      <w:r w:rsidRPr="00863251">
        <w:rPr>
          <w:rFonts w:ascii="Times New Roman" w:hAnsi="Times New Roman" w:cs="Times New Roman"/>
          <w:color w:val="000000"/>
          <w:sz w:val="21"/>
          <w:szCs w:val="21"/>
        </w:rPr>
        <w:t>.</w:t>
      </w:r>
    </w:p>
    <w:p w14:paraId="71F76001" w14:textId="77777777" w:rsidR="00863251" w:rsidRPr="00863251" w:rsidRDefault="00863251" w:rsidP="00362590">
      <w:pPr>
        <w:pStyle w:val="ListParagraph"/>
        <w:numPr>
          <w:ilvl w:val="0"/>
          <w:numId w:val="7"/>
        </w:numPr>
        <w:tabs>
          <w:tab w:val="left" w:pos="567"/>
        </w:tabs>
        <w:spacing w:after="0" w:line="240" w:lineRule="auto"/>
        <w:ind w:left="0" w:firstLine="284"/>
        <w:jc w:val="both"/>
        <w:rPr>
          <w:rFonts w:ascii="Times New Roman" w:hAnsi="Times New Roman" w:cs="Times New Roman"/>
          <w:color w:val="000000"/>
          <w:sz w:val="21"/>
          <w:szCs w:val="21"/>
        </w:rPr>
      </w:pPr>
      <w:r w:rsidRPr="00863251">
        <w:rPr>
          <w:rFonts w:ascii="Times New Roman" w:hAnsi="Times New Roman" w:cs="Times New Roman"/>
          <w:i/>
          <w:color w:val="000000"/>
          <w:sz w:val="21"/>
          <w:szCs w:val="21"/>
        </w:rPr>
        <w:t>Lập kế hoạch chuẩn hóa trình độ ngoại ngữ (tiếng Anh)</w:t>
      </w:r>
      <w:r w:rsidRPr="00863251">
        <w:rPr>
          <w:rFonts w:ascii="Times New Roman" w:hAnsi="Times New Roman" w:cs="Times New Roman"/>
          <w:color w:val="000000"/>
          <w:sz w:val="21"/>
          <w:szCs w:val="21"/>
        </w:rPr>
        <w:t>: Căn cứ Tiêu chuẩn quy định trình độ ngoại ngữ của Bộ LĐ-TB và XH; Căn cứ vào trình độ ngoại ngữ của những GV chưa đạt chuẩn; Căn cứ và danh sách GV đăng ký kế hoạch chuẩn hóa năng lực ngoại ngữ cho từng năm cụ thể của từng GV, ưu tiên các GV chưa đạt chuẩn về trình độ ngoại ngữ. Trưởng khoa phải rà soát toàn bộ GV của khoa để lập kế hoạch và chỉ tiêu chuẩn hóa trình độ ngoại ngữ đối với từng GV cụ thể trong từng năm và những năm tiếp theo, nhất là các ngành đạt chuẩn Quốc tế và ASEAN. Đồng thời, Trưởng khoa gửi danh sách GV ứng với từng năm và từng mức trình độ phấn đấu của GV về cho phòng TC-HC-TH để biết thông tin chuẩn hóa trình độ ngoại ngữ của GV ở các khoa.</w:t>
      </w:r>
    </w:p>
    <w:p w14:paraId="3A2AFC87" w14:textId="77777777" w:rsidR="00863251" w:rsidRPr="00863251" w:rsidRDefault="00863251" w:rsidP="00362590">
      <w:pPr>
        <w:pStyle w:val="ListParagraph"/>
        <w:numPr>
          <w:ilvl w:val="0"/>
          <w:numId w:val="7"/>
        </w:numPr>
        <w:tabs>
          <w:tab w:val="left" w:pos="567"/>
        </w:tabs>
        <w:spacing w:after="0" w:line="240" w:lineRule="auto"/>
        <w:ind w:left="0" w:firstLine="284"/>
        <w:jc w:val="both"/>
        <w:rPr>
          <w:rFonts w:ascii="Times New Roman" w:hAnsi="Times New Roman" w:cs="Times New Roman"/>
          <w:color w:val="000000"/>
          <w:sz w:val="21"/>
          <w:szCs w:val="21"/>
        </w:rPr>
      </w:pPr>
      <w:r w:rsidRPr="00863251">
        <w:rPr>
          <w:rFonts w:ascii="Times New Roman" w:hAnsi="Times New Roman" w:cs="Times New Roman"/>
          <w:i/>
          <w:color w:val="000000"/>
          <w:sz w:val="21"/>
          <w:szCs w:val="21"/>
        </w:rPr>
        <w:t>Thực hiện kế hoạch chuẩn hóa trình độ ngoại ngữ</w:t>
      </w:r>
      <w:r w:rsidRPr="00863251">
        <w:rPr>
          <w:rFonts w:ascii="Times New Roman" w:hAnsi="Times New Roman" w:cs="Times New Roman"/>
          <w:color w:val="000000"/>
          <w:sz w:val="21"/>
          <w:szCs w:val="21"/>
        </w:rPr>
        <w:t>: Hàng năm nhà trường và Sở GD-ĐT có những chỉ tiêu cho GV đăng ký học nâng cao trình độ ngoại ngữ, khoa khuyến khích GV tự nguyện đăng ký học theo kế hoạch của trường. Trưởng khoa động viên và phân tích cho GV hiểu được khi học nâng cao trình độ ngoại ngữ thì sẽ giúp cho GV cập nhật kiến thức mới, công nghệ mới, trao đổi, học hỏi với các nhà khoa học trên thế giới và có cơ hội đi học tập bồi dưỡng nâng cao nghiệp vụ ở các nước có nền khoa học tiên tiến. Khoa tạo điều kiện thuận lợi và đề nghị nhà trường hỗ trợ kinh phí cho giảng viên của khoa tham gia học nâng cao trình độ ngoại ngữ. Khoa phối hợp với trường đại học quốc tế tổ chức các chuyên đề về chuyên môn sử dụng tiếng Anh để giảng viên nâng cao kỹ năng thảo luận, hoặc mời các công ty nước ngoài tham gia báo cáo các chuyên đề về công nghệ mới cho giảng viên để cập nhật kiến thức chuyên môn và ngoại ngữ.</w:t>
      </w:r>
    </w:p>
    <w:p w14:paraId="1E268BC1" w14:textId="77777777" w:rsidR="00863251" w:rsidRPr="00863251" w:rsidRDefault="00863251" w:rsidP="00362590">
      <w:pPr>
        <w:pStyle w:val="ListParagraph"/>
        <w:numPr>
          <w:ilvl w:val="0"/>
          <w:numId w:val="7"/>
        </w:numPr>
        <w:tabs>
          <w:tab w:val="left" w:pos="567"/>
        </w:tabs>
        <w:spacing w:after="0" w:line="240" w:lineRule="auto"/>
        <w:ind w:left="0" w:firstLine="284"/>
        <w:jc w:val="both"/>
        <w:rPr>
          <w:rFonts w:ascii="Times New Roman" w:hAnsi="Times New Roman" w:cs="Times New Roman"/>
          <w:i/>
          <w:color w:val="000000"/>
          <w:sz w:val="21"/>
          <w:szCs w:val="21"/>
        </w:rPr>
      </w:pPr>
      <w:r w:rsidRPr="00863251">
        <w:rPr>
          <w:rFonts w:ascii="Times New Roman" w:hAnsi="Times New Roman" w:cs="Times New Roman"/>
          <w:i/>
          <w:color w:val="000000"/>
          <w:sz w:val="21"/>
          <w:szCs w:val="21"/>
        </w:rPr>
        <w:t xml:space="preserve">Lựa chọn cở sở đào tạo: </w:t>
      </w:r>
      <w:r w:rsidRPr="00863251">
        <w:rPr>
          <w:rFonts w:ascii="Times New Roman" w:hAnsi="Times New Roman" w:cs="Times New Roman"/>
          <w:color w:val="000000"/>
          <w:sz w:val="21"/>
          <w:szCs w:val="21"/>
        </w:rPr>
        <w:t>Giảng viên tự chọn trường hoặc cơ sở ngoại ngữ có uy tín và chất lượng để học nâng cao trình độ ngoại ngữ phù hợp với điều kiện của từng GV. Hàng năm khoa đề cử danh sách giảng viên theo học các trường hoặc cơ sở ngoại ngữ trong và ngoài nước có năng lực tốt.</w:t>
      </w:r>
      <w:r w:rsidRPr="00863251">
        <w:rPr>
          <w:rFonts w:ascii="Times New Roman" w:hAnsi="Times New Roman" w:cs="Times New Roman"/>
          <w:i/>
          <w:color w:val="000000"/>
          <w:sz w:val="21"/>
          <w:szCs w:val="21"/>
        </w:rPr>
        <w:t xml:space="preserve"> </w:t>
      </w:r>
      <w:r w:rsidRPr="00863251">
        <w:rPr>
          <w:rFonts w:ascii="Times New Roman" w:hAnsi="Times New Roman" w:cs="Times New Roman"/>
          <w:color w:val="000000"/>
          <w:sz w:val="21"/>
          <w:szCs w:val="21"/>
        </w:rPr>
        <w:t>Nhà trường liên kết với cơ sở đào tạo ngoại ngữ để tổ chức lớp học tại trường và hỗ trợ kinh phí cho GV khi tham gia học. Khuyến khích GV học lấy chứng chỉ quốc tế hay cử nhân ngôn ngữ Anh.</w:t>
      </w:r>
    </w:p>
    <w:p w14:paraId="47CC343E" w14:textId="77777777" w:rsidR="00863251" w:rsidRPr="00863251" w:rsidRDefault="00863251" w:rsidP="00863251">
      <w:pPr>
        <w:pStyle w:val="ListParagraph"/>
        <w:tabs>
          <w:tab w:val="left" w:pos="567"/>
        </w:tabs>
        <w:spacing w:after="0" w:line="240" w:lineRule="auto"/>
        <w:ind w:left="0" w:firstLine="284"/>
        <w:jc w:val="both"/>
        <w:rPr>
          <w:rFonts w:ascii="Times New Roman" w:hAnsi="Times New Roman" w:cs="Times New Roman"/>
          <w:color w:val="000000"/>
          <w:sz w:val="21"/>
          <w:szCs w:val="21"/>
        </w:rPr>
      </w:pPr>
      <w:r w:rsidRPr="00863251">
        <w:rPr>
          <w:rFonts w:ascii="Times New Roman" w:hAnsi="Times New Roman" w:cs="Times New Roman"/>
          <w:b/>
          <w:color w:val="000000"/>
          <w:sz w:val="21"/>
          <w:szCs w:val="21"/>
        </w:rPr>
        <w:t>3.4. Giải pháp 4:</w:t>
      </w:r>
      <w:r w:rsidRPr="00863251">
        <w:rPr>
          <w:rFonts w:ascii="Times New Roman" w:hAnsi="Times New Roman" w:cs="Times New Roman"/>
          <w:color w:val="000000"/>
          <w:sz w:val="21"/>
          <w:szCs w:val="21"/>
        </w:rPr>
        <w:t xml:space="preserve"> </w:t>
      </w:r>
      <w:r w:rsidRPr="00863251">
        <w:rPr>
          <w:rFonts w:ascii="Times New Roman" w:hAnsi="Times New Roman" w:cs="Times New Roman"/>
          <w:b/>
          <w:i/>
          <w:color w:val="000000"/>
          <w:sz w:val="21"/>
          <w:szCs w:val="21"/>
        </w:rPr>
        <w:t>Kế hoạch chuẩn hóa trình độ tin học cho GV để hỗ trợ trong công tác giảng dạy của GV và đáp ứng những yêu cầu của dự án nhà trường thông minh</w:t>
      </w:r>
      <w:r w:rsidRPr="00863251">
        <w:rPr>
          <w:rFonts w:ascii="Times New Roman" w:hAnsi="Times New Roman" w:cs="Times New Roman"/>
          <w:color w:val="000000"/>
          <w:sz w:val="21"/>
          <w:szCs w:val="21"/>
        </w:rPr>
        <w:t>.</w:t>
      </w:r>
    </w:p>
    <w:p w14:paraId="7FFD1326" w14:textId="77777777" w:rsidR="00863251" w:rsidRPr="00863251" w:rsidRDefault="00863251" w:rsidP="00362590">
      <w:pPr>
        <w:pStyle w:val="ListParagraph"/>
        <w:numPr>
          <w:ilvl w:val="0"/>
          <w:numId w:val="7"/>
        </w:numPr>
        <w:tabs>
          <w:tab w:val="left" w:pos="567"/>
        </w:tabs>
        <w:spacing w:after="0" w:line="240" w:lineRule="auto"/>
        <w:ind w:left="0" w:firstLine="284"/>
        <w:jc w:val="both"/>
        <w:rPr>
          <w:rFonts w:ascii="Times New Roman" w:hAnsi="Times New Roman" w:cs="Times New Roman"/>
          <w:color w:val="000000"/>
          <w:sz w:val="21"/>
          <w:szCs w:val="21"/>
        </w:rPr>
      </w:pPr>
      <w:r w:rsidRPr="00863251">
        <w:rPr>
          <w:rFonts w:ascii="Times New Roman" w:hAnsi="Times New Roman" w:cs="Times New Roman"/>
          <w:i/>
          <w:color w:val="000000"/>
          <w:sz w:val="21"/>
          <w:szCs w:val="21"/>
        </w:rPr>
        <w:t>Lập kế hoạch chuẩn hóa trình độ tin học</w:t>
      </w:r>
      <w:r w:rsidRPr="00863251">
        <w:rPr>
          <w:rFonts w:ascii="Times New Roman" w:hAnsi="Times New Roman" w:cs="Times New Roman"/>
          <w:color w:val="000000"/>
          <w:sz w:val="21"/>
          <w:szCs w:val="21"/>
        </w:rPr>
        <w:t>: Căn cứ Tiêu chuẩn quy định về trình độ tin học của Bộ LĐ – TB và XH; Căn cứ vào trình độ tin học của những GV chưa đạt chuẩn; Căn cứ và danh sách GV đăng ký kế hoạch chuẩn hóa trình độ tin học cho từng năm cụ thể của mỗi GV, Ưu tiên cho những GV chưa đạt chuẩn về trình độ tin học, nhất là chứng chỉ quốc tế IC3. Lãnh đạo khoa rà soát toàn bộ GV của khoa để lập kế hoạch và chỉ tiêu chuẩn hóa trình độ tin học đối với từng GV cụ thể cho từng năm và những năm tiếp theo. Nhất là các ngành ở cấp độ chuẩn Quốc gia, ASEAN và quốc tế. Đồng thời, Trưởng khoa gửi danh sách GV ứng với từng năm và từng mức trình độ phấn đấu của GV về cho phòng TC-HC-TH để biết thông tin chuẩn hóa trình độ tin học của GV ở các khoa.</w:t>
      </w:r>
    </w:p>
    <w:p w14:paraId="2AD496D6" w14:textId="77777777" w:rsidR="00863251" w:rsidRPr="00863251" w:rsidRDefault="00863251" w:rsidP="00362590">
      <w:pPr>
        <w:pStyle w:val="ListParagraph"/>
        <w:numPr>
          <w:ilvl w:val="0"/>
          <w:numId w:val="7"/>
        </w:numPr>
        <w:tabs>
          <w:tab w:val="left" w:pos="567"/>
        </w:tabs>
        <w:spacing w:after="0" w:line="240" w:lineRule="auto"/>
        <w:ind w:left="0" w:firstLine="284"/>
        <w:jc w:val="both"/>
        <w:rPr>
          <w:rFonts w:ascii="Times New Roman" w:hAnsi="Times New Roman" w:cs="Times New Roman"/>
          <w:color w:val="000000"/>
          <w:sz w:val="21"/>
          <w:szCs w:val="21"/>
        </w:rPr>
      </w:pPr>
      <w:r w:rsidRPr="00863251">
        <w:rPr>
          <w:rFonts w:ascii="Times New Roman" w:hAnsi="Times New Roman" w:cs="Times New Roman"/>
          <w:i/>
          <w:color w:val="000000"/>
          <w:sz w:val="21"/>
          <w:szCs w:val="21"/>
        </w:rPr>
        <w:t>Thực hiện kế hoạch chuẩn hóa trình độ tin học</w:t>
      </w:r>
      <w:r w:rsidRPr="00863251">
        <w:rPr>
          <w:rFonts w:ascii="Times New Roman" w:hAnsi="Times New Roman" w:cs="Times New Roman"/>
          <w:color w:val="000000"/>
          <w:sz w:val="21"/>
          <w:szCs w:val="21"/>
        </w:rPr>
        <w:t>: Hàng năm nhà trường và Sở LĐ-TB&amp;XH có những chỉ tiêu cho giảng viên đăng ký học nâng cao trình độ tin học, khoa khuyến khích giảng viên tự nguyện đăng ký học chứng chỉ quốc tế IC3 hoặc cử nhân công nghệ thông tin. Động viên và phân tích cho giảng viên học nâng cao trình độ tin học hiểu được khi có trình độ tin học thì sẽ giúp cho giảng viên rất nhiều và thuận tiện trong công việc giảng dạy và NCKH của giảng viên. Các khoa tạo điều kiện thuận lợi và đề nghị nhà trường hỗ trợ kinh phí cho giảng viên tham gia học nâng cao trình độ tin học. Khoa phối hợp với các doanh nghiệp tổ chức các chuyên đề về ứng dụng công nghệ thông tin trong giảng dạy và NCKH để giảng viên nâng cao kỹ năng sử dụng CNTT trong giảng dạy, CNTT, nhất là trong bối cảnh cuộc cách mạng công nghiệp lần thứ 4 và chuyển đổi số.</w:t>
      </w:r>
    </w:p>
    <w:p w14:paraId="38AB574D" w14:textId="77777777" w:rsidR="00863251" w:rsidRPr="00863251" w:rsidRDefault="00863251" w:rsidP="00362590">
      <w:pPr>
        <w:pStyle w:val="ListParagraph"/>
        <w:numPr>
          <w:ilvl w:val="0"/>
          <w:numId w:val="7"/>
        </w:numPr>
        <w:tabs>
          <w:tab w:val="left" w:pos="567"/>
        </w:tabs>
        <w:spacing w:after="0" w:line="240" w:lineRule="auto"/>
        <w:ind w:left="0" w:firstLine="284"/>
        <w:jc w:val="both"/>
        <w:rPr>
          <w:rFonts w:ascii="Times New Roman" w:hAnsi="Times New Roman" w:cs="Times New Roman"/>
          <w:i/>
          <w:color w:val="000000"/>
          <w:sz w:val="21"/>
          <w:szCs w:val="21"/>
        </w:rPr>
      </w:pPr>
      <w:r w:rsidRPr="00863251">
        <w:rPr>
          <w:rFonts w:ascii="Times New Roman" w:hAnsi="Times New Roman" w:cs="Times New Roman"/>
          <w:i/>
          <w:color w:val="000000"/>
          <w:sz w:val="21"/>
          <w:szCs w:val="21"/>
        </w:rPr>
        <w:t xml:space="preserve">Lựa chọn cở sở đào tạo: </w:t>
      </w:r>
      <w:r w:rsidRPr="00863251">
        <w:rPr>
          <w:rFonts w:ascii="Times New Roman" w:hAnsi="Times New Roman" w:cs="Times New Roman"/>
          <w:color w:val="000000"/>
          <w:sz w:val="21"/>
          <w:szCs w:val="21"/>
        </w:rPr>
        <w:t>Giảng viên tự chọn trường hoặc cơ sở tin học có chất lượng để học nâng cao trình độ tin học phù hợp với điều kiện của từng giảng viên. Hàng năm khoa hoặc trường đề cử giảng viên theo học các trường hoặc cơ sở tin học trong và ngoài nước có năng lực tốt. Nhà trường liên kết với cơ sở đào tạo tin học để tổ chức lớp học tại trường và hỗ trợ kinh phí cho giảng viên. Khuyến khích GV học lấy các chứng chỉ quốc tế IC3 hoặc cử nhân công nghệ thông tin.</w:t>
      </w:r>
    </w:p>
    <w:p w14:paraId="2040EA5C" w14:textId="77777777" w:rsidR="00863251" w:rsidRPr="00863251" w:rsidRDefault="00863251" w:rsidP="00863251">
      <w:pPr>
        <w:pStyle w:val="ListParagraph"/>
        <w:tabs>
          <w:tab w:val="left" w:pos="567"/>
        </w:tabs>
        <w:spacing w:after="0" w:line="240" w:lineRule="auto"/>
        <w:ind w:left="0" w:firstLine="284"/>
        <w:jc w:val="both"/>
        <w:rPr>
          <w:rFonts w:ascii="Times New Roman" w:hAnsi="Times New Roman" w:cs="Times New Roman"/>
          <w:color w:val="000000"/>
          <w:sz w:val="21"/>
          <w:szCs w:val="21"/>
        </w:rPr>
      </w:pPr>
      <w:r w:rsidRPr="00863251">
        <w:rPr>
          <w:rFonts w:ascii="Times New Roman" w:hAnsi="Times New Roman" w:cs="Times New Roman"/>
          <w:b/>
          <w:color w:val="000000"/>
          <w:sz w:val="21"/>
          <w:szCs w:val="21"/>
        </w:rPr>
        <w:t>3.5. Giải pháp 5:</w:t>
      </w:r>
      <w:r w:rsidRPr="00863251">
        <w:rPr>
          <w:rFonts w:ascii="Times New Roman" w:hAnsi="Times New Roman" w:cs="Times New Roman"/>
          <w:color w:val="000000"/>
          <w:sz w:val="21"/>
          <w:szCs w:val="21"/>
        </w:rPr>
        <w:t xml:space="preserve"> </w:t>
      </w:r>
      <w:r w:rsidRPr="00863251">
        <w:rPr>
          <w:rFonts w:ascii="Times New Roman" w:hAnsi="Times New Roman" w:cs="Times New Roman"/>
          <w:b/>
          <w:i/>
          <w:color w:val="000000"/>
          <w:sz w:val="21"/>
          <w:szCs w:val="21"/>
        </w:rPr>
        <w:t>Kế hoạch bồi dưỡng nghiệp vụ sư phạm cho giảng viên</w:t>
      </w:r>
    </w:p>
    <w:p w14:paraId="756B868A" w14:textId="77777777" w:rsidR="00863251" w:rsidRPr="00863251" w:rsidRDefault="00863251" w:rsidP="00362590">
      <w:pPr>
        <w:pStyle w:val="ListParagraph"/>
        <w:numPr>
          <w:ilvl w:val="0"/>
          <w:numId w:val="7"/>
        </w:numPr>
        <w:tabs>
          <w:tab w:val="left" w:pos="567"/>
        </w:tabs>
        <w:spacing w:after="0" w:line="240" w:lineRule="auto"/>
        <w:ind w:left="0" w:firstLine="284"/>
        <w:jc w:val="both"/>
        <w:rPr>
          <w:rFonts w:ascii="Times New Roman" w:hAnsi="Times New Roman" w:cs="Times New Roman"/>
          <w:color w:val="000000"/>
          <w:sz w:val="21"/>
          <w:szCs w:val="21"/>
        </w:rPr>
      </w:pPr>
      <w:r w:rsidRPr="00863251">
        <w:rPr>
          <w:rFonts w:ascii="Times New Roman" w:hAnsi="Times New Roman" w:cs="Times New Roman"/>
          <w:i/>
          <w:color w:val="000000"/>
          <w:sz w:val="21"/>
          <w:szCs w:val="21"/>
        </w:rPr>
        <w:lastRenderedPageBreak/>
        <w:t>Lập kế hoạch bồi dưỡng nâng cao nghiệp vụ sư phạm</w:t>
      </w:r>
      <w:r w:rsidRPr="00863251">
        <w:rPr>
          <w:rFonts w:ascii="Times New Roman" w:hAnsi="Times New Roman" w:cs="Times New Roman"/>
          <w:color w:val="000000"/>
          <w:sz w:val="21"/>
          <w:szCs w:val="21"/>
        </w:rPr>
        <w:t>: Đây là Tiêu chuẩn bắt buộc cho tất cả các GV theo quy định của Bộ LĐ–TB và XH, cho nên tất cả GV đều phải đạt chuẩn về nghiệp vụ sư phạm. Căn cứ vào danh sách GV đăng ký học bồi dưỡng nâng cao nghiệp vụ sư phạm cho từng năm cụ thể của từng GV về những phương pháp dạy học mới, hiện đại, nhất là phương pháp dạy học trực tuyến trong nhà trường thông minh.</w:t>
      </w:r>
    </w:p>
    <w:p w14:paraId="39154209" w14:textId="77777777" w:rsidR="00863251" w:rsidRPr="00863251" w:rsidRDefault="00863251" w:rsidP="00362590">
      <w:pPr>
        <w:pStyle w:val="ListParagraph"/>
        <w:numPr>
          <w:ilvl w:val="0"/>
          <w:numId w:val="7"/>
        </w:numPr>
        <w:tabs>
          <w:tab w:val="left" w:pos="567"/>
        </w:tabs>
        <w:spacing w:after="0" w:line="240" w:lineRule="auto"/>
        <w:ind w:left="0" w:firstLine="284"/>
        <w:jc w:val="both"/>
        <w:rPr>
          <w:rFonts w:ascii="Times New Roman" w:hAnsi="Times New Roman" w:cs="Times New Roman"/>
          <w:color w:val="000000"/>
          <w:sz w:val="21"/>
          <w:szCs w:val="21"/>
        </w:rPr>
      </w:pPr>
      <w:r w:rsidRPr="00863251">
        <w:rPr>
          <w:rFonts w:ascii="Times New Roman" w:hAnsi="Times New Roman" w:cs="Times New Roman"/>
          <w:i/>
          <w:color w:val="000000"/>
          <w:sz w:val="21"/>
          <w:szCs w:val="21"/>
        </w:rPr>
        <w:t>Thực hiện kế hoạch bồi dưỡng nâng cao nghiệp vụ sư phạm</w:t>
      </w:r>
      <w:r w:rsidRPr="00863251">
        <w:rPr>
          <w:rFonts w:ascii="Times New Roman" w:hAnsi="Times New Roman" w:cs="Times New Roman"/>
          <w:color w:val="000000"/>
          <w:sz w:val="21"/>
          <w:szCs w:val="21"/>
        </w:rPr>
        <w:t>: Hàng năm nhà trường và Sở GD&amp;ĐT có những chỉ tiêu cho giảng viên đăng ký học bồi dưỡng nâng cao nghiệp vụ sư phạm, các khoa khuyến khích giảng viên tự nguyện đăng ký học để cập nhật các phương pháp dạy học mới và hiện đại. Động viên giảng viên tích cực tham gia học bồi dưỡng nghiệp vụ sư phạm, nhất trong bối cảnh nhà trường thông minh và chuyển đổi số. Khoa tạo điều kiện thuận lợi và nhà trường hỗ trợ kinh phí cho GV tham gia học bồi dưỡng nâng cao nghiệp vụ sư phạm.</w:t>
      </w:r>
    </w:p>
    <w:p w14:paraId="7F932E4E" w14:textId="77777777" w:rsidR="00863251" w:rsidRPr="00863251" w:rsidRDefault="00863251" w:rsidP="00362590">
      <w:pPr>
        <w:pStyle w:val="ListParagraph"/>
        <w:numPr>
          <w:ilvl w:val="0"/>
          <w:numId w:val="7"/>
        </w:numPr>
        <w:tabs>
          <w:tab w:val="left" w:pos="567"/>
        </w:tabs>
        <w:spacing w:after="0" w:line="240" w:lineRule="auto"/>
        <w:ind w:left="0" w:firstLine="284"/>
        <w:jc w:val="both"/>
        <w:rPr>
          <w:rFonts w:ascii="Times New Roman" w:hAnsi="Times New Roman" w:cs="Times New Roman"/>
          <w:i/>
          <w:color w:val="000000"/>
          <w:sz w:val="21"/>
          <w:szCs w:val="21"/>
        </w:rPr>
      </w:pPr>
      <w:r w:rsidRPr="00863251">
        <w:rPr>
          <w:rFonts w:ascii="Times New Roman" w:hAnsi="Times New Roman" w:cs="Times New Roman"/>
          <w:i/>
          <w:color w:val="000000"/>
          <w:sz w:val="21"/>
          <w:szCs w:val="21"/>
        </w:rPr>
        <w:t xml:space="preserve">Lựa chọn cở sở đào tạo: </w:t>
      </w:r>
      <w:r w:rsidRPr="00863251">
        <w:rPr>
          <w:rFonts w:ascii="Times New Roman" w:hAnsi="Times New Roman" w:cs="Times New Roman"/>
          <w:color w:val="000000"/>
          <w:sz w:val="21"/>
          <w:szCs w:val="21"/>
        </w:rPr>
        <w:t>Giảng viên tự chọn trường đại học sư phạm để học bồi dưỡng nâng cao nghiệp vụ sư phạm. Hàng năm nhà trường tổ chức các lớp bồi dưỡng về phương pháp sư phạm cho GV theo học tại các trường đại học sư phạm có năng lực tốt.</w:t>
      </w:r>
      <w:r w:rsidRPr="00863251">
        <w:rPr>
          <w:rFonts w:ascii="Times New Roman" w:hAnsi="Times New Roman" w:cs="Times New Roman"/>
          <w:i/>
          <w:color w:val="000000"/>
          <w:sz w:val="21"/>
          <w:szCs w:val="21"/>
        </w:rPr>
        <w:t xml:space="preserve"> </w:t>
      </w:r>
      <w:r w:rsidRPr="00863251">
        <w:rPr>
          <w:rFonts w:ascii="Times New Roman" w:hAnsi="Times New Roman" w:cs="Times New Roman"/>
          <w:color w:val="000000"/>
          <w:sz w:val="21"/>
          <w:szCs w:val="21"/>
        </w:rPr>
        <w:t>Nhà trường liên kết với các trường đại học sư phạm tổ chức bồi dưỡng nghiệp vụ sư phạm tại trường và hỗ trợ kinh phí cho giảng viên.</w:t>
      </w:r>
    </w:p>
    <w:p w14:paraId="4C645AC6" w14:textId="77777777" w:rsidR="00863251" w:rsidRPr="00863251" w:rsidRDefault="00863251" w:rsidP="00863251">
      <w:pPr>
        <w:pStyle w:val="ListParagraph"/>
        <w:tabs>
          <w:tab w:val="left" w:pos="567"/>
        </w:tabs>
        <w:spacing w:after="0" w:line="240" w:lineRule="auto"/>
        <w:ind w:left="0" w:firstLine="284"/>
        <w:jc w:val="both"/>
        <w:rPr>
          <w:rFonts w:ascii="Times New Roman" w:hAnsi="Times New Roman" w:cs="Times New Roman"/>
          <w:color w:val="000000"/>
          <w:sz w:val="21"/>
          <w:szCs w:val="21"/>
        </w:rPr>
      </w:pPr>
      <w:r w:rsidRPr="00863251">
        <w:rPr>
          <w:rFonts w:ascii="Times New Roman" w:hAnsi="Times New Roman" w:cs="Times New Roman"/>
          <w:b/>
          <w:color w:val="000000"/>
          <w:sz w:val="21"/>
          <w:szCs w:val="21"/>
        </w:rPr>
        <w:t>3.6. Giải pháp 6:</w:t>
      </w:r>
      <w:r w:rsidRPr="00863251">
        <w:rPr>
          <w:rFonts w:ascii="Times New Roman" w:hAnsi="Times New Roman" w:cs="Times New Roman"/>
          <w:color w:val="000000"/>
          <w:sz w:val="21"/>
          <w:szCs w:val="21"/>
        </w:rPr>
        <w:t xml:space="preserve"> </w:t>
      </w:r>
      <w:r w:rsidRPr="00863251">
        <w:rPr>
          <w:rFonts w:ascii="Times New Roman" w:hAnsi="Times New Roman" w:cs="Times New Roman"/>
          <w:b/>
          <w:i/>
          <w:color w:val="000000"/>
          <w:sz w:val="21"/>
          <w:szCs w:val="21"/>
        </w:rPr>
        <w:t>Kế hoạch bồi dưỡng về kỹ năng nghề, về khoa học và công nghệ gắn với chuyên ngành giảng dạy của giảng viên</w:t>
      </w:r>
    </w:p>
    <w:p w14:paraId="40FB4242" w14:textId="77777777" w:rsidR="00863251" w:rsidRPr="00863251" w:rsidRDefault="00863251" w:rsidP="00362590">
      <w:pPr>
        <w:pStyle w:val="ListParagraph"/>
        <w:numPr>
          <w:ilvl w:val="0"/>
          <w:numId w:val="7"/>
        </w:numPr>
        <w:tabs>
          <w:tab w:val="left" w:pos="567"/>
        </w:tabs>
        <w:spacing w:after="0" w:line="240" w:lineRule="auto"/>
        <w:ind w:left="0" w:firstLine="284"/>
        <w:jc w:val="both"/>
        <w:rPr>
          <w:rFonts w:ascii="Times New Roman" w:hAnsi="Times New Roman" w:cs="Times New Roman"/>
          <w:i/>
          <w:color w:val="000000"/>
          <w:sz w:val="21"/>
          <w:szCs w:val="21"/>
        </w:rPr>
      </w:pPr>
      <w:r w:rsidRPr="00863251">
        <w:rPr>
          <w:rFonts w:ascii="Times New Roman" w:hAnsi="Times New Roman" w:cs="Times New Roman"/>
          <w:i/>
          <w:color w:val="000000"/>
          <w:sz w:val="21"/>
          <w:szCs w:val="21"/>
        </w:rPr>
        <w:t xml:space="preserve">Lập kế hoạch và chỉ tiêu bồi dưỡng: </w:t>
      </w:r>
      <w:r w:rsidRPr="00863251">
        <w:rPr>
          <w:rFonts w:ascii="Times New Roman" w:hAnsi="Times New Roman" w:cs="Times New Roman"/>
          <w:color w:val="000000"/>
          <w:sz w:val="21"/>
          <w:szCs w:val="21"/>
        </w:rPr>
        <w:t>Kỹ năng nghề là Tiêu chuẩn bắt buộc cho tất cả các GV theo quy định của Bộ LĐ–TB và XH, cho nên tất cả GV phải đạt chuẩn về kỹ năng nghề. Căn cứ và danh sách GV đăng ký học bồi dưỡng kỹ năng nghề Quốc gia, cập nhật về khoa học và công nghệ; Căn cứ chỉ tiêu của Trường và Sở. Lãnh đạo khoa rà soát toàn bộ GV của khoa để lập kế hoạch và lên danh sách GV học bồi dưỡng kỹ năng nghề, về khoa học và công nghệ. Ưu tiên cho các ngành đạt chuẩn Quốc gia và khu vực ASEAN của khoa.</w:t>
      </w:r>
    </w:p>
    <w:p w14:paraId="0229C023" w14:textId="77777777" w:rsidR="00863251" w:rsidRPr="00863251" w:rsidRDefault="00863251" w:rsidP="00362590">
      <w:pPr>
        <w:pStyle w:val="ListParagraph"/>
        <w:numPr>
          <w:ilvl w:val="0"/>
          <w:numId w:val="7"/>
        </w:numPr>
        <w:tabs>
          <w:tab w:val="left" w:pos="567"/>
        </w:tabs>
        <w:spacing w:after="0" w:line="240" w:lineRule="auto"/>
        <w:ind w:left="0" w:firstLine="284"/>
        <w:jc w:val="both"/>
        <w:rPr>
          <w:rFonts w:ascii="Times New Roman" w:hAnsi="Times New Roman" w:cs="Times New Roman"/>
          <w:i/>
          <w:color w:val="000000"/>
          <w:sz w:val="21"/>
          <w:szCs w:val="21"/>
        </w:rPr>
      </w:pPr>
      <w:r w:rsidRPr="00863251">
        <w:rPr>
          <w:rFonts w:ascii="Times New Roman" w:hAnsi="Times New Roman" w:cs="Times New Roman"/>
          <w:i/>
          <w:color w:val="000000"/>
          <w:sz w:val="21"/>
          <w:szCs w:val="21"/>
        </w:rPr>
        <w:t xml:space="preserve">Thực hiện kế hoạch bồi dưỡng: </w:t>
      </w:r>
      <w:r w:rsidRPr="00863251">
        <w:rPr>
          <w:rFonts w:ascii="Times New Roman" w:hAnsi="Times New Roman" w:cs="Times New Roman"/>
          <w:color w:val="000000"/>
          <w:sz w:val="21"/>
          <w:szCs w:val="21"/>
        </w:rPr>
        <w:t>Động viên, khuyến khích GV tích cực học bồi dưỡng kỹ năng nghề quốc gia, cập nhật về khoa học và công nghệ, nhất trong bối cảnh công nghiệp 4.0.</w:t>
      </w:r>
      <w:r w:rsidRPr="00863251">
        <w:rPr>
          <w:rFonts w:ascii="Times New Roman" w:hAnsi="Times New Roman" w:cs="Times New Roman"/>
          <w:i/>
          <w:color w:val="000000"/>
          <w:sz w:val="21"/>
          <w:szCs w:val="21"/>
        </w:rPr>
        <w:t xml:space="preserve"> </w:t>
      </w:r>
      <w:r w:rsidRPr="00863251">
        <w:rPr>
          <w:rFonts w:ascii="Times New Roman" w:hAnsi="Times New Roman" w:cs="Times New Roman"/>
          <w:color w:val="000000"/>
          <w:sz w:val="21"/>
          <w:szCs w:val="21"/>
        </w:rPr>
        <w:t>Khoa tạo điều kiện thuận lợi và đề nghị Nhà trường hỗ trợ kinh phí cho GV trong khoa tham gia học</w:t>
      </w:r>
      <w:r w:rsidRPr="00863251">
        <w:rPr>
          <w:rFonts w:ascii="Times New Roman" w:hAnsi="Times New Roman" w:cs="Times New Roman"/>
          <w:i/>
          <w:color w:val="000000"/>
          <w:sz w:val="21"/>
          <w:szCs w:val="21"/>
        </w:rPr>
        <w:t xml:space="preserve">. </w:t>
      </w:r>
      <w:r w:rsidRPr="00863251">
        <w:rPr>
          <w:rFonts w:ascii="Times New Roman" w:hAnsi="Times New Roman" w:cs="Times New Roman"/>
          <w:color w:val="000000"/>
          <w:sz w:val="21"/>
          <w:szCs w:val="21"/>
        </w:rPr>
        <w:t>Khoa phối hợp với Câu lạc bộ Điện – Điện tử tổ chức các chuyên đề về khoa học, công nghệ để GV cập nhật kiến thức, nhất là công nghệ 4.0. Mời các công ty có ứng dụng thiết bị thông minh, hiện đại, công nghệ mới để tập huấn cho GV.</w:t>
      </w:r>
    </w:p>
    <w:p w14:paraId="16BCB03F" w14:textId="77777777" w:rsidR="00863251" w:rsidRPr="00863251" w:rsidRDefault="00863251" w:rsidP="00362590">
      <w:pPr>
        <w:pStyle w:val="ListParagraph"/>
        <w:numPr>
          <w:ilvl w:val="0"/>
          <w:numId w:val="7"/>
        </w:numPr>
        <w:tabs>
          <w:tab w:val="left" w:pos="567"/>
        </w:tabs>
        <w:spacing w:after="0" w:line="240" w:lineRule="auto"/>
        <w:ind w:left="0" w:firstLine="284"/>
        <w:jc w:val="both"/>
        <w:rPr>
          <w:rFonts w:ascii="Times New Roman" w:hAnsi="Times New Roman" w:cs="Times New Roman"/>
          <w:i/>
          <w:color w:val="000000"/>
          <w:sz w:val="21"/>
          <w:szCs w:val="21"/>
        </w:rPr>
      </w:pPr>
      <w:r w:rsidRPr="00863251">
        <w:rPr>
          <w:rFonts w:ascii="Times New Roman" w:hAnsi="Times New Roman" w:cs="Times New Roman"/>
          <w:i/>
          <w:color w:val="000000"/>
          <w:sz w:val="21"/>
          <w:szCs w:val="21"/>
        </w:rPr>
        <w:t xml:space="preserve">Lựa chọn cở sở đào tạo: </w:t>
      </w:r>
      <w:r w:rsidRPr="00863251">
        <w:rPr>
          <w:rFonts w:ascii="Times New Roman" w:hAnsi="Times New Roman" w:cs="Times New Roman"/>
          <w:color w:val="000000"/>
          <w:sz w:val="21"/>
          <w:szCs w:val="21"/>
        </w:rPr>
        <w:t>GV tự chọn trường trong và ngoài nước có năng lực tốt hoặc các công ty có công nghệ hiện đại, thông minh để bồi dưỡng chuyên môn, cập nhật về khoa học và công nghệ. Trường phối hợp với Tổng cục giáo dục nghề nghiệp tổ chức các học bồi dưỡng và thi kỹ năng nghề quốc gia tại trường cho giảng viên;</w:t>
      </w:r>
    </w:p>
    <w:p w14:paraId="5FC216D6" w14:textId="77777777" w:rsidR="00863251" w:rsidRPr="00863251" w:rsidRDefault="00863251" w:rsidP="00863251">
      <w:pPr>
        <w:pStyle w:val="ListParagraph"/>
        <w:tabs>
          <w:tab w:val="left" w:pos="567"/>
        </w:tabs>
        <w:spacing w:after="0" w:line="240" w:lineRule="auto"/>
        <w:ind w:left="0" w:firstLine="284"/>
        <w:jc w:val="both"/>
        <w:rPr>
          <w:rFonts w:ascii="Times New Roman" w:hAnsi="Times New Roman" w:cs="Times New Roman"/>
          <w:color w:val="000000"/>
          <w:sz w:val="21"/>
          <w:szCs w:val="21"/>
        </w:rPr>
      </w:pPr>
      <w:r w:rsidRPr="00863251">
        <w:rPr>
          <w:rFonts w:ascii="Times New Roman" w:hAnsi="Times New Roman" w:cs="Times New Roman"/>
          <w:b/>
          <w:color w:val="000000"/>
          <w:sz w:val="21"/>
          <w:szCs w:val="21"/>
        </w:rPr>
        <w:t>3.7. Giải pháp 7:</w:t>
      </w:r>
      <w:r w:rsidRPr="00863251">
        <w:rPr>
          <w:rFonts w:ascii="Times New Roman" w:hAnsi="Times New Roman" w:cs="Times New Roman"/>
          <w:color w:val="000000"/>
          <w:sz w:val="21"/>
          <w:szCs w:val="21"/>
        </w:rPr>
        <w:t xml:space="preserve"> </w:t>
      </w:r>
      <w:r w:rsidRPr="00863251">
        <w:rPr>
          <w:rFonts w:ascii="Times New Roman" w:hAnsi="Times New Roman" w:cs="Times New Roman"/>
          <w:b/>
          <w:i/>
          <w:color w:val="000000"/>
          <w:sz w:val="21"/>
          <w:szCs w:val="21"/>
        </w:rPr>
        <w:t>Tăng cường</w:t>
      </w:r>
      <w:r w:rsidRPr="00863251">
        <w:rPr>
          <w:rFonts w:ascii="Times New Roman" w:hAnsi="Times New Roman" w:cs="Times New Roman"/>
          <w:color w:val="000000"/>
          <w:sz w:val="21"/>
          <w:szCs w:val="21"/>
        </w:rPr>
        <w:t xml:space="preserve"> </w:t>
      </w:r>
      <w:r w:rsidRPr="00863251">
        <w:rPr>
          <w:rFonts w:ascii="Times New Roman" w:hAnsi="Times New Roman" w:cs="Times New Roman"/>
          <w:b/>
          <w:bCs/>
          <w:i/>
          <w:color w:val="000000"/>
          <w:sz w:val="21"/>
          <w:szCs w:val="21"/>
        </w:rPr>
        <w:t xml:space="preserve">nâng cao </w:t>
      </w:r>
      <w:r w:rsidRPr="00863251">
        <w:rPr>
          <w:rFonts w:ascii="Times New Roman" w:hAnsi="Times New Roman" w:cs="Times New Roman"/>
          <w:b/>
          <w:bCs/>
          <w:i/>
          <w:color w:val="000000"/>
          <w:sz w:val="21"/>
          <w:szCs w:val="21"/>
          <w:lang w:val="vi-VN"/>
        </w:rPr>
        <w:t>hoạt động giảng dạy</w:t>
      </w:r>
      <w:r w:rsidRPr="00863251">
        <w:rPr>
          <w:rFonts w:ascii="Times New Roman" w:hAnsi="Times New Roman" w:cs="Times New Roman"/>
          <w:b/>
          <w:bCs/>
          <w:i/>
          <w:color w:val="000000"/>
          <w:sz w:val="21"/>
          <w:szCs w:val="21"/>
        </w:rPr>
        <w:t xml:space="preserve"> và nghiên cứu khoa học của giảng viên</w:t>
      </w:r>
    </w:p>
    <w:p w14:paraId="33F2F831" w14:textId="77777777" w:rsidR="00863251" w:rsidRPr="00863251" w:rsidRDefault="00863251" w:rsidP="00362590">
      <w:pPr>
        <w:pStyle w:val="ListParagraph"/>
        <w:numPr>
          <w:ilvl w:val="0"/>
          <w:numId w:val="7"/>
        </w:numPr>
        <w:tabs>
          <w:tab w:val="left" w:pos="567"/>
        </w:tabs>
        <w:spacing w:after="0" w:line="240" w:lineRule="auto"/>
        <w:ind w:left="0" w:firstLine="284"/>
        <w:jc w:val="both"/>
        <w:rPr>
          <w:rFonts w:ascii="Times New Roman" w:hAnsi="Times New Roman" w:cs="Times New Roman"/>
          <w:color w:val="000000"/>
          <w:sz w:val="21"/>
          <w:szCs w:val="21"/>
        </w:rPr>
      </w:pPr>
      <w:r w:rsidRPr="00863251">
        <w:rPr>
          <w:rFonts w:ascii="Times New Roman" w:hAnsi="Times New Roman" w:cs="Times New Roman"/>
          <w:i/>
          <w:color w:val="000000"/>
          <w:sz w:val="21"/>
          <w:szCs w:val="21"/>
        </w:rPr>
        <w:t xml:space="preserve">Các yêu cầu về chuyên môn, nghiệp vụ của GV: </w:t>
      </w:r>
      <w:r w:rsidRPr="00863251">
        <w:rPr>
          <w:rFonts w:ascii="Times New Roman" w:hAnsi="Times New Roman" w:cs="Times New Roman"/>
          <w:color w:val="000000"/>
          <w:sz w:val="21"/>
          <w:szCs w:val="21"/>
        </w:rPr>
        <w:t>100% học phần giảng dạy phải có chương trình chi tiết; 100% học phần giảng dạy phải có giáo án, bài giảng chi tiết dạng bản giấy và file để phục vụ cho SV có thể photo hoặc truy cập file điện tử; 100% học phần giảng dạy có lịch giảng dạy cho từng môn học trong học kỳ và được Trưởng bộ môn ký duyệt; GV tham gia biên soạn giáo trình và ngân hàng câu hỏi để phục vụ cho công tác giảng dạy. GV phải xây dựng kế hoạch công tác cá nhân như: kế hoạch thực tập tại doanh nghiệp; kế hoạch nghiên cứu khoa học; kế hoạch học tập nâng cao trình độ, chuyên môn, nghiệp vụ và các chứng chỉ.</w:t>
      </w:r>
    </w:p>
    <w:p w14:paraId="0B285196" w14:textId="77777777" w:rsidR="00863251" w:rsidRPr="00863251" w:rsidRDefault="00863251" w:rsidP="00362590">
      <w:pPr>
        <w:pStyle w:val="ListParagraph"/>
        <w:numPr>
          <w:ilvl w:val="0"/>
          <w:numId w:val="7"/>
        </w:numPr>
        <w:tabs>
          <w:tab w:val="left" w:pos="567"/>
        </w:tabs>
        <w:spacing w:after="0" w:line="240" w:lineRule="auto"/>
        <w:ind w:left="0" w:firstLine="284"/>
        <w:jc w:val="both"/>
        <w:rPr>
          <w:rFonts w:ascii="Times New Roman" w:hAnsi="Times New Roman" w:cs="Times New Roman"/>
          <w:color w:val="000000"/>
          <w:sz w:val="21"/>
          <w:szCs w:val="21"/>
        </w:rPr>
      </w:pPr>
      <w:r w:rsidRPr="00863251">
        <w:rPr>
          <w:rFonts w:ascii="Times New Roman" w:hAnsi="Times New Roman" w:cs="Times New Roman"/>
          <w:i/>
          <w:color w:val="000000"/>
          <w:sz w:val="21"/>
          <w:szCs w:val="21"/>
        </w:rPr>
        <w:t>Tổ chức thực hiện quy định về chuyên môn, nghiệp vụ</w:t>
      </w:r>
      <w:r w:rsidRPr="00863251">
        <w:rPr>
          <w:rFonts w:ascii="Times New Roman" w:hAnsi="Times New Roman" w:cs="Times New Roman"/>
          <w:color w:val="000000"/>
          <w:sz w:val="21"/>
          <w:szCs w:val="21"/>
        </w:rPr>
        <w:t>: Khoa lên kế hoạch dự giờ, kiểm tra hồ sơ chuyên môn tất cả GV trong từng học kỳ của mỗi năm học. Trưởng bộ môn lên kế hoạch sinh hoạt chuyên môn ít nhất 1 lần/tháng để phân công chuyên môn, thống nhất nội dung giảng dạy, hình thức thi, phương pháp dạy và học, giáo trình, tài liệu tham khảo, trao đổi học thuật,… và họp đột xuất hoặc báo cáo các chuyên đề. Hàng năm Khoa lên kế hoạch tổ chức thao giảng để GV trao đổi kinh nghiệm với nhau và Khoa có cơ sở chọn GV dự thi GV dạy giỏi các cấp. Giảng viên lên kế hoạch giảng dạy, sử dụng các phương tiện, thiết bị dạy học để nâng cao hiệu quả giảng dạy; Tham gia xây dựng dự án các phòng thực hành và làm mô hình dạy học.</w:t>
      </w:r>
    </w:p>
    <w:p w14:paraId="24CE9C8B" w14:textId="77777777" w:rsidR="00863251" w:rsidRPr="00863251" w:rsidRDefault="00863251" w:rsidP="00362590">
      <w:pPr>
        <w:pStyle w:val="ListParagraph"/>
        <w:numPr>
          <w:ilvl w:val="0"/>
          <w:numId w:val="7"/>
        </w:numPr>
        <w:tabs>
          <w:tab w:val="left" w:pos="567"/>
        </w:tabs>
        <w:spacing w:after="0" w:line="240" w:lineRule="auto"/>
        <w:ind w:left="0" w:firstLine="284"/>
        <w:jc w:val="both"/>
        <w:rPr>
          <w:rFonts w:ascii="Times New Roman" w:hAnsi="Times New Roman" w:cs="Times New Roman"/>
          <w:color w:val="000000"/>
          <w:sz w:val="21"/>
          <w:szCs w:val="21"/>
        </w:rPr>
      </w:pPr>
      <w:r w:rsidRPr="00863251">
        <w:rPr>
          <w:rFonts w:ascii="Times New Roman" w:hAnsi="Times New Roman" w:cs="Times New Roman"/>
          <w:i/>
          <w:color w:val="000000"/>
          <w:sz w:val="21"/>
          <w:szCs w:val="21"/>
        </w:rPr>
        <w:t>Tăng cường khả năng quản lý đào tạo trong giờ lên lớp</w:t>
      </w:r>
      <w:r w:rsidRPr="00863251">
        <w:rPr>
          <w:rFonts w:ascii="Times New Roman" w:hAnsi="Times New Roman" w:cs="Times New Roman"/>
          <w:color w:val="000000"/>
          <w:sz w:val="21"/>
          <w:szCs w:val="21"/>
        </w:rPr>
        <w:t xml:space="preserve">: GV khi lên lớp phải có trách nhiệm thực hiện giảng dạy đúng chương trình đã duyệt, phải có đủ hồ sơ chuyên môn theo đúng quy định, chấp hành nghiêm giờ giấc và chịu trách nhiệm quản lý SV trong lớp do mình phụ trách. Cần có sự phối hợp giữa GV bộ môn, cố vấn học tập, và nhân viên phòng Thanh tra giáo dục - Công tác sinh viên (TTGD-CTSV) để động viên, nhắc nhở và xử lý kịp thời các trường hợp vi phạm của SV. Khoa, phòng TTGD-CTSVvà phòng Tuyển sinh </w:t>
      </w:r>
      <w:r w:rsidRPr="00863251">
        <w:rPr>
          <w:rFonts w:ascii="Times New Roman" w:hAnsi="Times New Roman" w:cs="Times New Roman"/>
          <w:color w:val="000000"/>
          <w:sz w:val="21"/>
          <w:szCs w:val="21"/>
        </w:rPr>
        <w:lastRenderedPageBreak/>
        <w:t>- Đào tạo phải kết hợp với nhau để theo dõi, hỗ trợ và kiểm tra, đánh giá hàng tuần để góp ý cho GV và điều chỉnh cho phù hợp.</w:t>
      </w:r>
    </w:p>
    <w:p w14:paraId="25584B0D" w14:textId="77777777" w:rsidR="00863251" w:rsidRPr="00863251" w:rsidRDefault="00863251" w:rsidP="00362590">
      <w:pPr>
        <w:pStyle w:val="ListParagraph"/>
        <w:numPr>
          <w:ilvl w:val="0"/>
          <w:numId w:val="7"/>
        </w:numPr>
        <w:tabs>
          <w:tab w:val="left" w:pos="567"/>
        </w:tabs>
        <w:spacing w:after="0" w:line="240" w:lineRule="auto"/>
        <w:ind w:left="0" w:firstLine="284"/>
        <w:jc w:val="both"/>
        <w:rPr>
          <w:rFonts w:ascii="Times New Roman" w:hAnsi="Times New Roman" w:cs="Times New Roman"/>
          <w:i/>
          <w:color w:val="000000"/>
          <w:sz w:val="21"/>
          <w:szCs w:val="21"/>
        </w:rPr>
      </w:pPr>
      <w:r w:rsidRPr="00863251">
        <w:rPr>
          <w:rFonts w:ascii="Times New Roman" w:hAnsi="Times New Roman" w:cs="Times New Roman"/>
          <w:i/>
          <w:color w:val="000000"/>
          <w:sz w:val="21"/>
          <w:szCs w:val="21"/>
        </w:rPr>
        <w:t xml:space="preserve"> Tổ chức đổi mới phương pháp dạy và học: </w:t>
      </w:r>
      <w:r w:rsidRPr="00863251">
        <w:rPr>
          <w:rFonts w:ascii="Times New Roman" w:hAnsi="Times New Roman" w:cs="Times New Roman"/>
          <w:color w:val="000000"/>
          <w:sz w:val="21"/>
          <w:szCs w:val="21"/>
        </w:rPr>
        <w:t>Yêu cầu GV luôn đổi mới phương pháp dạy và học theo phương pháp dạy học hiện đại, chuyển từ giảng dạy truyền thống sang giảng dạy lấy hoạt động của người học làm trung tâm và dạy học theo hướng tích cực. GV phải biết sử dụng các thiết bị thông minh trong dạy học, các phần mềm mô phỏng ảo kết hợp với các phương pháp dạy học hiện đại để nâng cao chất lượng dạy và học, nhất trong hình thức đào tạo từ xa.</w:t>
      </w:r>
      <w:r w:rsidRPr="00863251">
        <w:rPr>
          <w:rFonts w:ascii="Times New Roman" w:hAnsi="Times New Roman" w:cs="Times New Roman"/>
          <w:i/>
          <w:color w:val="000000"/>
          <w:sz w:val="21"/>
          <w:szCs w:val="21"/>
        </w:rPr>
        <w:t xml:space="preserve"> </w:t>
      </w:r>
      <w:r w:rsidRPr="00863251">
        <w:rPr>
          <w:rFonts w:ascii="Times New Roman" w:hAnsi="Times New Roman" w:cs="Times New Roman"/>
          <w:color w:val="000000"/>
          <w:sz w:val="21"/>
          <w:szCs w:val="21"/>
        </w:rPr>
        <w:t>Hàng năm, khoa tổ chức các chuyên đề về phương pháp giảng dạy mới; Tổ chức thao giảng cấp khoa để cùng chia sẻ kinh nghiệm giảng dạy; Tạo điều kiện cho GV tham gia bồi dưỡng phương pháp giảng dạy mới do nhà trường, hoặc Sở GD&amp;ĐT tổ chức.</w:t>
      </w:r>
    </w:p>
    <w:p w14:paraId="4744014C" w14:textId="77777777" w:rsidR="00863251" w:rsidRPr="00863251" w:rsidRDefault="00863251" w:rsidP="00362590">
      <w:pPr>
        <w:pStyle w:val="ListParagraph"/>
        <w:numPr>
          <w:ilvl w:val="0"/>
          <w:numId w:val="7"/>
        </w:numPr>
        <w:tabs>
          <w:tab w:val="left" w:pos="567"/>
        </w:tabs>
        <w:spacing w:after="0" w:line="240" w:lineRule="auto"/>
        <w:ind w:left="0" w:firstLine="284"/>
        <w:jc w:val="both"/>
        <w:rPr>
          <w:rFonts w:ascii="Times New Roman" w:hAnsi="Times New Roman" w:cs="Times New Roman"/>
          <w:i/>
          <w:color w:val="000000"/>
          <w:sz w:val="21"/>
          <w:szCs w:val="21"/>
        </w:rPr>
      </w:pPr>
      <w:r w:rsidRPr="00863251">
        <w:rPr>
          <w:rFonts w:ascii="Times New Roman" w:hAnsi="Times New Roman" w:cs="Times New Roman"/>
          <w:i/>
          <w:color w:val="000000"/>
          <w:sz w:val="21"/>
          <w:szCs w:val="21"/>
        </w:rPr>
        <w:t xml:space="preserve">Đổi mới công tác ra đề thi và chấm thi: </w:t>
      </w:r>
      <w:r w:rsidRPr="00863251">
        <w:rPr>
          <w:rFonts w:ascii="Times New Roman" w:hAnsi="Times New Roman" w:cs="Times New Roman"/>
          <w:color w:val="000000"/>
          <w:sz w:val="21"/>
          <w:szCs w:val="21"/>
        </w:rPr>
        <w:t>Yêu cầu GV phải đa dạng hóa hình thức kiểm tra, đáng giá. GV phải xây dựng đề thi mở để phát huy khả năng tự học và nghiên cứu của SV.</w:t>
      </w:r>
      <w:r w:rsidRPr="00863251">
        <w:rPr>
          <w:rFonts w:ascii="Times New Roman" w:hAnsi="Times New Roman" w:cs="Times New Roman"/>
          <w:i/>
          <w:color w:val="000000"/>
          <w:sz w:val="21"/>
          <w:szCs w:val="21"/>
        </w:rPr>
        <w:t xml:space="preserve"> </w:t>
      </w:r>
      <w:r w:rsidRPr="00863251">
        <w:rPr>
          <w:rFonts w:ascii="Times New Roman" w:hAnsi="Times New Roman" w:cs="Times New Roman"/>
          <w:color w:val="000000"/>
          <w:sz w:val="21"/>
          <w:szCs w:val="21"/>
        </w:rPr>
        <w:t>Đầu mỗi học kỳ Trưởng bộ môn phải họp chuyên môn để thống nhất về hình thức ra đề thi, nội dung đề thi, thời gian thi,… cho từng môn học, cuối học kỳ có kiểm tra kết quả của SV để điều chỉnh kịp thời cho học kỳ sau.</w:t>
      </w:r>
      <w:r w:rsidRPr="00863251">
        <w:rPr>
          <w:rFonts w:ascii="Times New Roman" w:hAnsi="Times New Roman" w:cs="Times New Roman"/>
          <w:i/>
          <w:color w:val="000000"/>
          <w:sz w:val="21"/>
          <w:szCs w:val="21"/>
        </w:rPr>
        <w:t xml:space="preserve"> </w:t>
      </w:r>
      <w:r w:rsidRPr="00863251">
        <w:rPr>
          <w:rFonts w:ascii="Times New Roman" w:hAnsi="Times New Roman" w:cs="Times New Roman"/>
          <w:color w:val="000000"/>
          <w:sz w:val="21"/>
          <w:szCs w:val="21"/>
        </w:rPr>
        <w:t>Yêu cầu GV hướng dẫn đố án môn học hay luận văn tốt nghiệp phải chuẩn bị đề tài cho sinh viên tự chọn và đăng ký đề tài, phải thực hiện nghiêm túc, chất lượng, chấp nhận phản biện độc lập và có Hội đồng đánh giá kết quả của sinh viên theo đúng quy định.</w:t>
      </w:r>
    </w:p>
    <w:p w14:paraId="16F296B4" w14:textId="77777777" w:rsidR="00863251" w:rsidRPr="00863251" w:rsidRDefault="00863251" w:rsidP="00362590">
      <w:pPr>
        <w:pStyle w:val="ListParagraph"/>
        <w:numPr>
          <w:ilvl w:val="0"/>
          <w:numId w:val="7"/>
        </w:numPr>
        <w:tabs>
          <w:tab w:val="left" w:pos="567"/>
        </w:tabs>
        <w:spacing w:after="0" w:line="240" w:lineRule="auto"/>
        <w:ind w:left="0" w:firstLine="284"/>
        <w:jc w:val="both"/>
        <w:rPr>
          <w:rFonts w:ascii="Times New Roman" w:hAnsi="Times New Roman" w:cs="Times New Roman"/>
          <w:i/>
          <w:color w:val="000000"/>
          <w:sz w:val="21"/>
          <w:szCs w:val="21"/>
        </w:rPr>
      </w:pPr>
      <w:r w:rsidRPr="00863251">
        <w:rPr>
          <w:rFonts w:ascii="Times New Roman" w:hAnsi="Times New Roman" w:cs="Times New Roman"/>
          <w:i/>
          <w:color w:val="000000"/>
          <w:sz w:val="21"/>
          <w:szCs w:val="21"/>
        </w:rPr>
        <w:t xml:space="preserve">Tăng cường hoạt động nghiên cứu khoa học cho giảng viên: </w:t>
      </w:r>
      <w:r w:rsidRPr="00863251">
        <w:rPr>
          <w:rFonts w:ascii="Times New Roman" w:hAnsi="Times New Roman" w:cs="Times New Roman"/>
          <w:color w:val="000000"/>
          <w:sz w:val="21"/>
          <w:szCs w:val="21"/>
        </w:rPr>
        <w:t>Khuyến khích GV tham gia viết báo hoặc kết hợp với GV trong và ngoài trường để viết bài báo và đăng các tạp chí khoa học trong và ngoài nước.</w:t>
      </w:r>
      <w:r w:rsidRPr="00863251">
        <w:rPr>
          <w:rFonts w:ascii="Times New Roman" w:hAnsi="Times New Roman" w:cs="Times New Roman"/>
          <w:i/>
          <w:color w:val="000000"/>
          <w:sz w:val="21"/>
          <w:szCs w:val="21"/>
        </w:rPr>
        <w:t xml:space="preserve"> </w:t>
      </w:r>
      <w:r w:rsidRPr="00863251">
        <w:rPr>
          <w:rFonts w:ascii="Times New Roman" w:hAnsi="Times New Roman" w:cs="Times New Roman"/>
          <w:color w:val="000000"/>
          <w:sz w:val="21"/>
          <w:szCs w:val="21"/>
        </w:rPr>
        <w:t>Hàng năm khoa tổ chức hội thảo khoa học cấp khoa từ 01 đến 02 lần, để GV trong khoa có điều kiện viết bài, báo cáo và thảo luận; Trên cơ sở đó trường tổ chức hội thảo khoa học cấp trường để GV của trường có điều kiện viết bài, báo cáo và thảo luận với GV của các trường trong nước và quốc tế.</w:t>
      </w:r>
      <w:r w:rsidRPr="00863251">
        <w:rPr>
          <w:rFonts w:ascii="Times New Roman" w:hAnsi="Times New Roman" w:cs="Times New Roman"/>
          <w:i/>
          <w:color w:val="000000"/>
          <w:sz w:val="21"/>
          <w:szCs w:val="21"/>
        </w:rPr>
        <w:t xml:space="preserve"> </w:t>
      </w:r>
      <w:r w:rsidRPr="00863251">
        <w:rPr>
          <w:rFonts w:ascii="Times New Roman" w:hAnsi="Times New Roman" w:cs="Times New Roman"/>
          <w:color w:val="000000"/>
          <w:sz w:val="21"/>
          <w:szCs w:val="21"/>
        </w:rPr>
        <w:t>Khuyến khích và tạo điều kiện cho giảng viên đăng ký các đề tài cấp Trường, cấp Thành phố, cấp Bộ, cấp Nhà nước. Nhà trường tạo điều kiện thuận lợi và hỗ trợ kinh phí cho giảng viên tham gia nghiên cứu khoa học. Giảng viên kết hợp Câu lạc bộ của khoa để thực hiện các đề tài cấp trường và hướng dẫn sinh viên NCKH; Đồng thời GV kết hợp với doanh nghiệp thực hiện NCKH và chuyển giao công nghệ.</w:t>
      </w:r>
    </w:p>
    <w:p w14:paraId="738C45EA" w14:textId="77777777" w:rsidR="00863251" w:rsidRPr="00863251" w:rsidRDefault="00863251" w:rsidP="00362590">
      <w:pPr>
        <w:pStyle w:val="ListParagraph"/>
        <w:numPr>
          <w:ilvl w:val="0"/>
          <w:numId w:val="7"/>
        </w:numPr>
        <w:tabs>
          <w:tab w:val="left" w:pos="567"/>
        </w:tabs>
        <w:spacing w:after="0" w:line="240" w:lineRule="auto"/>
        <w:ind w:left="0" w:firstLine="284"/>
        <w:jc w:val="both"/>
        <w:rPr>
          <w:rFonts w:ascii="Times New Roman" w:hAnsi="Times New Roman" w:cs="Times New Roman"/>
          <w:i/>
          <w:color w:val="000000"/>
          <w:sz w:val="21"/>
          <w:szCs w:val="21"/>
        </w:rPr>
      </w:pPr>
      <w:r w:rsidRPr="00863251">
        <w:rPr>
          <w:rFonts w:ascii="Times New Roman" w:hAnsi="Times New Roman" w:cs="Times New Roman"/>
          <w:i/>
          <w:color w:val="000000"/>
          <w:sz w:val="21"/>
          <w:szCs w:val="21"/>
        </w:rPr>
        <w:t xml:space="preserve">Nâng cao chất lượng giảng viên tham gia thực tập tại doanh nghiệp: </w:t>
      </w:r>
      <w:r w:rsidRPr="00863251">
        <w:rPr>
          <w:rFonts w:ascii="Times New Roman" w:hAnsi="Times New Roman" w:cs="Times New Roman"/>
          <w:color w:val="000000"/>
          <w:sz w:val="21"/>
          <w:szCs w:val="21"/>
        </w:rPr>
        <w:t>Đây là Tiêu chuẩn bắt buộc tất cả GV phải đi thực tập tại các doanh nghiệp theo quy định của Bộ LĐ-TB và XH. Cho nên tất cả giảng viên đều phải đến các công ty, nhà máy để thực tập nhằm cập nhật kiến thức về công nghệ hiện đại của công ty phù hợp với chuyên ngành của GV. Tất cả giảng viên phải lên kế hoạch đi thực tập kết hợp với thực tiễn nghề nghiệp tại các doanh nghiệp có công nghệ hiện đại để nâng cao chuyên môn GV.</w:t>
      </w:r>
      <w:r w:rsidRPr="00863251">
        <w:rPr>
          <w:rFonts w:ascii="Times New Roman" w:hAnsi="Times New Roman" w:cs="Times New Roman"/>
          <w:i/>
          <w:color w:val="000000"/>
          <w:sz w:val="21"/>
          <w:szCs w:val="21"/>
        </w:rPr>
        <w:t xml:space="preserve"> </w:t>
      </w:r>
      <w:r w:rsidRPr="00863251">
        <w:rPr>
          <w:rFonts w:ascii="Times New Roman" w:hAnsi="Times New Roman" w:cs="Times New Roman"/>
          <w:color w:val="000000"/>
          <w:sz w:val="21"/>
          <w:szCs w:val="21"/>
        </w:rPr>
        <w:t>Dựa trên mối quan hệ giữa GV và doanh nghiệp, GV tự chọn doanh nghiệp để đến thực tập, nhưng phải phù hợp với chuyên ngành của GV được đào tạo và doanh nghiệp có ứng dụng các công nghệ hiện đại hay có giải pháp mới. Trên cơ sở đó khoa sẽ duyệt cho GV đến doanh nghiệp để thực tập theo đúng kế hoạch mà GV đã trình cho khoa ký duyệt.</w:t>
      </w:r>
      <w:r w:rsidRPr="00863251">
        <w:rPr>
          <w:rFonts w:ascii="Times New Roman" w:hAnsi="Times New Roman" w:cs="Times New Roman"/>
          <w:i/>
          <w:color w:val="000000"/>
          <w:sz w:val="21"/>
          <w:szCs w:val="21"/>
        </w:rPr>
        <w:t xml:space="preserve"> </w:t>
      </w:r>
      <w:r w:rsidRPr="00863251">
        <w:rPr>
          <w:rFonts w:ascii="Times New Roman" w:hAnsi="Times New Roman" w:cs="Times New Roman"/>
          <w:color w:val="000000"/>
          <w:sz w:val="21"/>
          <w:szCs w:val="21"/>
        </w:rPr>
        <w:t>Nếu GV không được khoa ký duyệt, thì phải đổi công ty khác hoặc khoa sẽ phân GV đến một doanh nghiệp khác có công nghệ hiện đại và phù hợp với chuyên môn của GV để thực tập.</w:t>
      </w:r>
      <w:r w:rsidRPr="00863251">
        <w:rPr>
          <w:rFonts w:ascii="Times New Roman" w:hAnsi="Times New Roman" w:cs="Times New Roman"/>
          <w:i/>
          <w:color w:val="000000"/>
          <w:sz w:val="21"/>
          <w:szCs w:val="21"/>
        </w:rPr>
        <w:t xml:space="preserve"> </w:t>
      </w:r>
      <w:r w:rsidRPr="00863251">
        <w:rPr>
          <w:rFonts w:ascii="Times New Roman" w:hAnsi="Times New Roman" w:cs="Times New Roman"/>
          <w:color w:val="000000"/>
          <w:sz w:val="21"/>
          <w:szCs w:val="21"/>
        </w:rPr>
        <w:t>GV thực tập tại các doanh nghiệp phải thực hiện đủ thời gian, đúng kế hoạch và báo cáo đầy đủ các biểu mẫu thực tập theo đúng quy định của trường và chịu sự kiểm tra của Trung tâm Quan hệ doanh nghiệp. Nếu GV không thực hiện đúng các quy định và lịch thực tập đã ký duyệt, thì giảng viên phải đi đăng ký đi thực tập lại. Sau khi GV thực tập tại doanh nghiệp xong, thì GV phải ứng dụng các công nghệ hiện đại có tại doanh nghiệp vào giảng dạy cho sinh viên. Trên cơ sở đó khoa sẽ phân công GV tham gia hướng dẫn sinh viên thực tập tốt nghiệp, hoặc giảng dạy thực hành cho sinh viên tại doanh nghiệp và kết hợp hướng dẫn tay nghề cho công nhân của doanh nghiệp.</w:t>
      </w:r>
      <w:r w:rsidRPr="00863251">
        <w:rPr>
          <w:rFonts w:ascii="Times New Roman" w:hAnsi="Times New Roman" w:cs="Times New Roman"/>
          <w:i/>
          <w:color w:val="000000"/>
          <w:sz w:val="21"/>
          <w:szCs w:val="21"/>
        </w:rPr>
        <w:t xml:space="preserve"> </w:t>
      </w:r>
      <w:r w:rsidRPr="00863251">
        <w:rPr>
          <w:rFonts w:ascii="Times New Roman" w:hAnsi="Times New Roman" w:cs="Times New Roman"/>
          <w:color w:val="000000"/>
          <w:sz w:val="21"/>
          <w:szCs w:val="21"/>
        </w:rPr>
        <w:t>Nhà trường hoặc khoa kết hợp với doanh nghiệp tổ chức đào tạo bồi dưỡng nâng cao tay nghề, luyện thi bậc nghề cho công nhân, luyện thi giỏi nghề cho sinh viên thi giỏi nghề các cấp và thực hiện NCKH và chuyển giao công nghệ.</w:t>
      </w:r>
    </w:p>
    <w:p w14:paraId="676309A2" w14:textId="77777777" w:rsidR="00863251" w:rsidRPr="00863251" w:rsidRDefault="00863251" w:rsidP="00863251">
      <w:pPr>
        <w:pStyle w:val="ListParagraph"/>
        <w:tabs>
          <w:tab w:val="left" w:pos="567"/>
        </w:tabs>
        <w:spacing w:after="0" w:line="240" w:lineRule="auto"/>
        <w:ind w:left="0" w:firstLine="284"/>
        <w:jc w:val="both"/>
        <w:rPr>
          <w:rFonts w:ascii="Times New Roman" w:hAnsi="Times New Roman" w:cs="Times New Roman"/>
          <w:color w:val="000000"/>
          <w:sz w:val="21"/>
          <w:szCs w:val="21"/>
        </w:rPr>
      </w:pPr>
      <w:r w:rsidRPr="00863251">
        <w:rPr>
          <w:rFonts w:ascii="Times New Roman" w:hAnsi="Times New Roman" w:cs="Times New Roman"/>
          <w:b/>
          <w:color w:val="000000"/>
          <w:sz w:val="21"/>
          <w:szCs w:val="21"/>
        </w:rPr>
        <w:t>3.8. Giải pháp 8:</w:t>
      </w:r>
      <w:r w:rsidRPr="00863251">
        <w:rPr>
          <w:rFonts w:ascii="Times New Roman" w:hAnsi="Times New Roman" w:cs="Times New Roman"/>
          <w:color w:val="000000"/>
          <w:sz w:val="21"/>
          <w:szCs w:val="21"/>
        </w:rPr>
        <w:t xml:space="preserve"> </w:t>
      </w:r>
      <w:r w:rsidRPr="00863251">
        <w:rPr>
          <w:rFonts w:ascii="Times New Roman" w:hAnsi="Times New Roman" w:cs="Times New Roman"/>
          <w:b/>
          <w:i/>
          <w:color w:val="000000"/>
          <w:sz w:val="21"/>
          <w:szCs w:val="21"/>
        </w:rPr>
        <w:t>Tăng cường xây dựng văn hóa tổ chức, đạo đức nghề nghiệp để phục vụ tốt cho giáo dục</w:t>
      </w:r>
    </w:p>
    <w:p w14:paraId="5D756DC8" w14:textId="77777777" w:rsidR="00863251" w:rsidRPr="00863251" w:rsidRDefault="00863251" w:rsidP="00362590">
      <w:pPr>
        <w:pStyle w:val="ListParagraph"/>
        <w:numPr>
          <w:ilvl w:val="0"/>
          <w:numId w:val="7"/>
        </w:numPr>
        <w:tabs>
          <w:tab w:val="left" w:pos="567"/>
        </w:tabs>
        <w:spacing w:after="0" w:line="240" w:lineRule="auto"/>
        <w:ind w:left="0" w:firstLine="284"/>
        <w:jc w:val="both"/>
        <w:rPr>
          <w:rFonts w:ascii="Times New Roman" w:hAnsi="Times New Roman" w:cs="Times New Roman"/>
          <w:i/>
          <w:color w:val="000000"/>
          <w:sz w:val="21"/>
          <w:szCs w:val="21"/>
        </w:rPr>
      </w:pPr>
      <w:r w:rsidRPr="00863251">
        <w:rPr>
          <w:rFonts w:ascii="Times New Roman" w:hAnsi="Times New Roman" w:cs="Times New Roman"/>
          <w:i/>
          <w:color w:val="000000"/>
          <w:sz w:val="21"/>
          <w:szCs w:val="21"/>
        </w:rPr>
        <w:t xml:space="preserve">Xác định trách nhiệm giảng viên: </w:t>
      </w:r>
      <w:r w:rsidRPr="00863251">
        <w:rPr>
          <w:rFonts w:ascii="Times New Roman" w:hAnsi="Times New Roman" w:cs="Times New Roman"/>
          <w:color w:val="000000"/>
          <w:sz w:val="21"/>
          <w:szCs w:val="21"/>
        </w:rPr>
        <w:t xml:space="preserve">Mỗi GV là một tấm gương đạo đức nhà giáo, phải tận tâm, tận tụy trong công việc. Luôn sẵn sàng trong công cuộc kiến thiết, và hiện thực hóa các ý tưởng nhằm xây dựng khoa và nhà trường ngày càng phát triển. </w:t>
      </w:r>
    </w:p>
    <w:p w14:paraId="7D017B01" w14:textId="77777777" w:rsidR="00863251" w:rsidRPr="00863251" w:rsidRDefault="00863251" w:rsidP="00362590">
      <w:pPr>
        <w:pStyle w:val="ListParagraph"/>
        <w:numPr>
          <w:ilvl w:val="0"/>
          <w:numId w:val="7"/>
        </w:numPr>
        <w:tabs>
          <w:tab w:val="left" w:pos="567"/>
        </w:tabs>
        <w:spacing w:after="0" w:line="240" w:lineRule="auto"/>
        <w:ind w:left="0" w:firstLine="284"/>
        <w:jc w:val="both"/>
        <w:rPr>
          <w:rFonts w:ascii="Times New Roman" w:hAnsi="Times New Roman" w:cs="Times New Roman"/>
          <w:i/>
          <w:color w:val="000000"/>
          <w:sz w:val="21"/>
          <w:szCs w:val="21"/>
        </w:rPr>
      </w:pPr>
      <w:r w:rsidRPr="00863251">
        <w:rPr>
          <w:rFonts w:ascii="Times New Roman" w:hAnsi="Times New Roman" w:cs="Times New Roman"/>
          <w:i/>
          <w:color w:val="000000"/>
          <w:sz w:val="21"/>
          <w:szCs w:val="21"/>
        </w:rPr>
        <w:t xml:space="preserve">Xây dựng quan hệ đoàn kết, đồng thuận trong nhà trường: </w:t>
      </w:r>
      <w:r w:rsidRPr="00863251">
        <w:rPr>
          <w:rFonts w:ascii="Times New Roman" w:hAnsi="Times New Roman" w:cs="Times New Roman"/>
          <w:color w:val="000000"/>
          <w:sz w:val="21"/>
          <w:szCs w:val="21"/>
        </w:rPr>
        <w:t>Đoàn kết là biểu trưng cho sức mạnh tập thể, do đó phải thường xuyên vận động mọi GV trong các khoa cùng đoàn kết, hợp tác, tương trợ lẫn nhau để cùng hoàn thiện và phát triển. Tất cả GV cùng góp sức để xây dựng khoa ngày càng phát triển và mọi GV đều hoàn thành tốt nhiệm vụ.</w:t>
      </w:r>
    </w:p>
    <w:p w14:paraId="3CD8BE0A" w14:textId="77777777" w:rsidR="00863251" w:rsidRPr="00863251" w:rsidRDefault="00863251" w:rsidP="00362590">
      <w:pPr>
        <w:pStyle w:val="ListParagraph"/>
        <w:numPr>
          <w:ilvl w:val="0"/>
          <w:numId w:val="7"/>
        </w:numPr>
        <w:tabs>
          <w:tab w:val="left" w:pos="567"/>
        </w:tabs>
        <w:spacing w:after="0" w:line="240" w:lineRule="auto"/>
        <w:ind w:left="0" w:firstLine="284"/>
        <w:jc w:val="both"/>
        <w:rPr>
          <w:rFonts w:ascii="Times New Roman" w:hAnsi="Times New Roman" w:cs="Times New Roman"/>
          <w:i/>
          <w:color w:val="000000"/>
          <w:sz w:val="21"/>
          <w:szCs w:val="21"/>
        </w:rPr>
      </w:pPr>
      <w:r w:rsidRPr="00863251">
        <w:rPr>
          <w:rFonts w:ascii="Times New Roman" w:hAnsi="Times New Roman" w:cs="Times New Roman"/>
          <w:i/>
          <w:color w:val="000000"/>
          <w:sz w:val="21"/>
          <w:szCs w:val="21"/>
        </w:rPr>
        <w:lastRenderedPageBreak/>
        <w:t xml:space="preserve">Xây dựng lề lối làm việc: </w:t>
      </w:r>
      <w:r w:rsidRPr="00863251">
        <w:rPr>
          <w:rFonts w:ascii="Times New Roman" w:hAnsi="Times New Roman" w:cs="Times New Roman"/>
          <w:color w:val="000000"/>
          <w:sz w:val="21"/>
          <w:szCs w:val="21"/>
        </w:rPr>
        <w:t>Luôn có tư duy đổi mới, cải tiến các biện pháp thực hiện trong chuyên môn để đáp ứng được nhu cầu và áp lực công việc. Luôn luôn chấp hành tốt nội quy, quy định của khoa, của nhà trường, của pháp luật và gương mẫu cho SV noi theo. Tuân thủ những quy định chung, nhưng vẫn đảm bảo tính linh hoạt trong từng công việc để đạt hiệu cao.</w:t>
      </w:r>
    </w:p>
    <w:p w14:paraId="61FF5607" w14:textId="77777777" w:rsidR="00863251" w:rsidRPr="00863251" w:rsidRDefault="00863251" w:rsidP="00362590">
      <w:pPr>
        <w:pStyle w:val="ListParagraph"/>
        <w:numPr>
          <w:ilvl w:val="0"/>
          <w:numId w:val="7"/>
        </w:numPr>
        <w:tabs>
          <w:tab w:val="left" w:pos="567"/>
        </w:tabs>
        <w:spacing w:after="0" w:line="240" w:lineRule="auto"/>
        <w:ind w:left="0" w:firstLine="284"/>
        <w:jc w:val="both"/>
        <w:rPr>
          <w:rFonts w:ascii="Times New Roman" w:hAnsi="Times New Roman" w:cs="Times New Roman"/>
          <w:i/>
          <w:color w:val="000000"/>
          <w:sz w:val="21"/>
          <w:szCs w:val="21"/>
        </w:rPr>
      </w:pPr>
      <w:r w:rsidRPr="00863251">
        <w:rPr>
          <w:rFonts w:ascii="Times New Roman" w:hAnsi="Times New Roman" w:cs="Times New Roman"/>
          <w:i/>
          <w:color w:val="000000"/>
          <w:sz w:val="21"/>
          <w:szCs w:val="21"/>
        </w:rPr>
        <w:t xml:space="preserve">Chuẩn mực đạo đức nghề nghiệp của giảng viên: </w:t>
      </w:r>
      <w:r w:rsidRPr="00863251">
        <w:rPr>
          <w:rFonts w:ascii="Times New Roman" w:hAnsi="Times New Roman" w:cs="Times New Roman"/>
          <w:color w:val="000000"/>
          <w:spacing w:val="-6"/>
          <w:sz w:val="21"/>
          <w:szCs w:val="21"/>
        </w:rPr>
        <w:t xml:space="preserve">Đối với trường: Chấp hành sự phân công - Đoàn kết – Hợp tác – Xây dựng </w:t>
      </w:r>
      <w:r w:rsidRPr="00863251">
        <w:rPr>
          <w:rFonts w:ascii="Times New Roman" w:hAnsi="Times New Roman" w:cs="Times New Roman"/>
          <w:color w:val="000000"/>
          <w:sz w:val="21"/>
          <w:szCs w:val="21"/>
        </w:rPr>
        <w:t>nhà trường phát triển.</w:t>
      </w:r>
      <w:r w:rsidRPr="00863251">
        <w:rPr>
          <w:rFonts w:ascii="Times New Roman" w:hAnsi="Times New Roman" w:cs="Times New Roman"/>
          <w:i/>
          <w:color w:val="000000"/>
          <w:sz w:val="21"/>
          <w:szCs w:val="21"/>
        </w:rPr>
        <w:t xml:space="preserve"> </w:t>
      </w:r>
      <w:r w:rsidRPr="00863251">
        <w:rPr>
          <w:rFonts w:ascii="Times New Roman" w:hAnsi="Times New Roman" w:cs="Times New Roman"/>
          <w:color w:val="000000"/>
          <w:sz w:val="21"/>
          <w:szCs w:val="21"/>
        </w:rPr>
        <w:t>Đối với khoa: Chấp hành sự phân công - Đoàn kết – Hợp tác – Hỗ trợ nhau để hoàn thành tốt nhiệm vụ.</w:t>
      </w:r>
      <w:r w:rsidRPr="00863251">
        <w:rPr>
          <w:rFonts w:ascii="Times New Roman" w:hAnsi="Times New Roman" w:cs="Times New Roman"/>
          <w:i/>
          <w:color w:val="000000"/>
          <w:sz w:val="21"/>
          <w:szCs w:val="21"/>
        </w:rPr>
        <w:t xml:space="preserve"> </w:t>
      </w:r>
      <w:r w:rsidRPr="00863251">
        <w:rPr>
          <w:rFonts w:ascii="Times New Roman" w:hAnsi="Times New Roman" w:cs="Times New Roman"/>
          <w:color w:val="000000"/>
          <w:sz w:val="21"/>
          <w:szCs w:val="21"/>
        </w:rPr>
        <w:t>Đối với bản thân: Gương mẫu – Trung thực – Đạo đức nghiệp nghề - Đổi mới tư duy – Có ý thức học hỏi để hoàn thiện bản thân. Đối với đồng nghiệp: Nhẫn nại - Chia sẻ - Tương trợ giúp đỡ nhau cùng hoàn thiện và phát triển.</w:t>
      </w:r>
      <w:r w:rsidRPr="00863251">
        <w:rPr>
          <w:rFonts w:ascii="Times New Roman" w:hAnsi="Times New Roman" w:cs="Times New Roman"/>
          <w:i/>
          <w:color w:val="000000"/>
          <w:sz w:val="21"/>
          <w:szCs w:val="21"/>
        </w:rPr>
        <w:t xml:space="preserve"> </w:t>
      </w:r>
      <w:r w:rsidRPr="00863251">
        <w:rPr>
          <w:rFonts w:ascii="Times New Roman" w:hAnsi="Times New Roman" w:cs="Times New Roman"/>
          <w:color w:val="000000"/>
          <w:sz w:val="21"/>
          <w:szCs w:val="21"/>
        </w:rPr>
        <w:t>Đối với sinh viên: Tận tâm – Chỉ bảo – Nhiệt huyết.</w:t>
      </w:r>
      <w:r w:rsidRPr="00863251">
        <w:rPr>
          <w:rFonts w:ascii="Times New Roman" w:hAnsi="Times New Roman" w:cs="Times New Roman"/>
          <w:i/>
          <w:color w:val="000000"/>
          <w:sz w:val="21"/>
          <w:szCs w:val="21"/>
        </w:rPr>
        <w:t xml:space="preserve"> </w:t>
      </w:r>
      <w:r w:rsidRPr="00863251">
        <w:rPr>
          <w:rFonts w:ascii="Times New Roman" w:hAnsi="Times New Roman" w:cs="Times New Roman"/>
          <w:color w:val="000000"/>
          <w:sz w:val="21"/>
          <w:szCs w:val="21"/>
        </w:rPr>
        <w:t>Đối với công việc: Luôn nổ lực - Hăng say trong công việc -  Có trách nhiệm – Yêu nghề.</w:t>
      </w:r>
    </w:p>
    <w:p w14:paraId="1B9446ED" w14:textId="21030C7B" w:rsidR="00863251" w:rsidRPr="00863251" w:rsidRDefault="00863251" w:rsidP="00863251">
      <w:pPr>
        <w:pStyle w:val="ListParagraph"/>
        <w:tabs>
          <w:tab w:val="left" w:pos="567"/>
        </w:tabs>
        <w:spacing w:after="0" w:line="240" w:lineRule="auto"/>
        <w:ind w:left="0" w:firstLine="284"/>
        <w:jc w:val="both"/>
        <w:rPr>
          <w:rStyle w:val="fontstyle01"/>
          <w:rFonts w:ascii="Times New Roman" w:hAnsi="Times New Roman" w:cs="Times New Roman"/>
          <w:b/>
          <w:i/>
          <w:sz w:val="21"/>
          <w:szCs w:val="21"/>
        </w:rPr>
      </w:pPr>
      <w:r w:rsidRPr="00863251">
        <w:rPr>
          <w:rFonts w:ascii="Times New Roman" w:hAnsi="Times New Roman" w:cs="Times New Roman"/>
          <w:b/>
          <w:color w:val="000000"/>
          <w:sz w:val="21"/>
          <w:szCs w:val="21"/>
        </w:rPr>
        <w:t xml:space="preserve">3.9. Giải pháp 9: </w:t>
      </w:r>
      <w:r w:rsidRPr="00863251">
        <w:rPr>
          <w:rStyle w:val="fontstyle01"/>
          <w:rFonts w:ascii="Times New Roman" w:hAnsi="Times New Roman" w:cs="Times New Roman"/>
          <w:b/>
          <w:i/>
          <w:sz w:val="21"/>
          <w:szCs w:val="21"/>
        </w:rPr>
        <w:t>Xây dựng các tiêu chí và thực hiện đánh giá ĐNGV</w:t>
      </w:r>
    </w:p>
    <w:p w14:paraId="2271B9A8" w14:textId="77777777" w:rsidR="00863251" w:rsidRPr="00863251" w:rsidRDefault="00863251" w:rsidP="00362590">
      <w:pPr>
        <w:pStyle w:val="ListParagraph"/>
        <w:numPr>
          <w:ilvl w:val="0"/>
          <w:numId w:val="7"/>
        </w:numPr>
        <w:tabs>
          <w:tab w:val="left" w:pos="567"/>
        </w:tabs>
        <w:spacing w:after="0" w:line="240" w:lineRule="auto"/>
        <w:ind w:left="0" w:firstLine="284"/>
        <w:jc w:val="both"/>
        <w:rPr>
          <w:rFonts w:ascii="Times New Roman" w:hAnsi="Times New Roman" w:cs="Times New Roman"/>
          <w:i/>
          <w:color w:val="000000"/>
          <w:sz w:val="21"/>
          <w:szCs w:val="21"/>
        </w:rPr>
      </w:pPr>
      <w:r w:rsidRPr="00863251">
        <w:rPr>
          <w:rFonts w:ascii="Times New Roman" w:hAnsi="Times New Roman" w:cs="Times New Roman"/>
          <w:color w:val="000000"/>
          <w:sz w:val="21"/>
          <w:szCs w:val="21"/>
        </w:rPr>
        <w:t>Hàng năm khoa và trường thực hiện đ</w:t>
      </w:r>
      <w:r w:rsidRPr="00863251">
        <w:rPr>
          <w:rFonts w:ascii="Times New Roman" w:hAnsi="Times New Roman" w:cs="Times New Roman"/>
          <w:iCs/>
          <w:color w:val="000000"/>
          <w:sz w:val="21"/>
          <w:szCs w:val="21"/>
        </w:rPr>
        <w:t>ánh giá GV nhằm động viên và khuyến khích những GV giỏi, có ý thức phấn đấu và phát huy những khả năng của GV trong công việc. Đồng thời</w:t>
      </w:r>
      <w:r w:rsidRPr="00863251">
        <w:rPr>
          <w:rFonts w:ascii="Times New Roman" w:hAnsi="Times New Roman" w:cs="Times New Roman"/>
          <w:i/>
          <w:color w:val="000000"/>
          <w:sz w:val="21"/>
          <w:szCs w:val="21"/>
        </w:rPr>
        <w:t xml:space="preserve"> </w:t>
      </w:r>
      <w:r w:rsidRPr="00863251">
        <w:rPr>
          <w:rFonts w:ascii="Times New Roman" w:hAnsi="Times New Roman" w:cs="Times New Roman"/>
          <w:iCs/>
          <w:color w:val="000000"/>
          <w:sz w:val="21"/>
          <w:szCs w:val="21"/>
        </w:rPr>
        <w:t>chỉ ra những điểm cần khắc phục của những GV chưa đáp ứng được</w:t>
      </w:r>
      <w:r w:rsidRPr="00863251">
        <w:rPr>
          <w:rFonts w:ascii="Times New Roman" w:hAnsi="Times New Roman" w:cs="Times New Roman"/>
          <w:i/>
          <w:color w:val="000000"/>
          <w:sz w:val="21"/>
          <w:szCs w:val="21"/>
        </w:rPr>
        <w:t xml:space="preserve"> </w:t>
      </w:r>
      <w:r w:rsidRPr="00863251">
        <w:rPr>
          <w:rFonts w:ascii="Times New Roman" w:hAnsi="Times New Roman" w:cs="Times New Roman"/>
          <w:iCs/>
          <w:color w:val="000000"/>
          <w:sz w:val="21"/>
          <w:szCs w:val="21"/>
        </w:rPr>
        <w:t>yêu cầu để các GV này có định hướng phấn đấu, bồi</w:t>
      </w:r>
      <w:r w:rsidRPr="00863251">
        <w:rPr>
          <w:rFonts w:ascii="Times New Roman" w:hAnsi="Times New Roman" w:cs="Times New Roman"/>
          <w:i/>
          <w:color w:val="000000"/>
          <w:sz w:val="21"/>
          <w:szCs w:val="21"/>
        </w:rPr>
        <w:t xml:space="preserve"> </w:t>
      </w:r>
      <w:r w:rsidRPr="00863251">
        <w:rPr>
          <w:rFonts w:ascii="Times New Roman" w:hAnsi="Times New Roman" w:cs="Times New Roman"/>
          <w:iCs/>
          <w:color w:val="000000"/>
          <w:sz w:val="21"/>
          <w:szCs w:val="21"/>
        </w:rPr>
        <w:t>dưỡng chuyên môn nghiệp vụ và học nâng cao trình độ.</w:t>
      </w:r>
    </w:p>
    <w:p w14:paraId="7FEC2769" w14:textId="77777777" w:rsidR="00863251" w:rsidRPr="00863251" w:rsidRDefault="00863251" w:rsidP="00362590">
      <w:pPr>
        <w:pStyle w:val="ListParagraph"/>
        <w:numPr>
          <w:ilvl w:val="0"/>
          <w:numId w:val="7"/>
        </w:numPr>
        <w:tabs>
          <w:tab w:val="left" w:pos="567"/>
        </w:tabs>
        <w:spacing w:after="0" w:line="240" w:lineRule="auto"/>
        <w:ind w:left="0" w:firstLine="284"/>
        <w:jc w:val="both"/>
        <w:rPr>
          <w:rFonts w:ascii="Times New Roman" w:hAnsi="Times New Roman" w:cs="Times New Roman"/>
          <w:i/>
          <w:color w:val="000000"/>
          <w:sz w:val="21"/>
          <w:szCs w:val="21"/>
        </w:rPr>
      </w:pPr>
      <w:r w:rsidRPr="00863251">
        <w:rPr>
          <w:rFonts w:ascii="Times New Roman" w:hAnsi="Times New Roman" w:cs="Times New Roman"/>
          <w:iCs/>
          <w:color w:val="000000"/>
          <w:sz w:val="21"/>
          <w:szCs w:val="21"/>
        </w:rPr>
        <w:t>Nhà trường và khoa đã xây dựng các Tiêu chuẩn đánh giá GV và đã công khai vào đầu năm học cho toàn thể GV biết, để GV xây dựng kế hoạch phấn đấu cho từng năm. Cuối năm, khoa và nhà trường sẽ tiến hành đánh giá cho từng GV theo các cấp đánh giá sau: trước tiên là GV tự đánh giá, đến Hội đồng khoa đánh giá, cuối cùng là Hội đồng đánh giá của trường. Kết quả của từng GV được nhà trường và khoa công bố công khai để GV biết năm qua bản thân đạt những tiêu chuẩn gì và chưa đạt những tiêu chuẩn nào, từ đó GV có kế hoạch phấn đấu cho những năm tiếp theo.</w:t>
      </w:r>
    </w:p>
    <w:p w14:paraId="21B0EEFE" w14:textId="3286B7A2" w:rsidR="00863251" w:rsidRPr="00863251" w:rsidRDefault="00863251" w:rsidP="00863251">
      <w:pPr>
        <w:pStyle w:val="ListParagraph"/>
        <w:tabs>
          <w:tab w:val="left" w:pos="567"/>
        </w:tabs>
        <w:spacing w:after="0" w:line="240" w:lineRule="auto"/>
        <w:ind w:left="0"/>
        <w:jc w:val="both"/>
        <w:rPr>
          <w:rFonts w:ascii="Times New Roman" w:hAnsi="Times New Roman" w:cs="Times New Roman"/>
          <w:b/>
          <w:color w:val="000000"/>
          <w:sz w:val="21"/>
          <w:szCs w:val="21"/>
        </w:rPr>
      </w:pPr>
      <w:r w:rsidRPr="00863251">
        <w:rPr>
          <w:rFonts w:ascii="Times New Roman" w:hAnsi="Times New Roman" w:cs="Times New Roman"/>
          <w:b/>
          <w:color w:val="000000"/>
          <w:sz w:val="21"/>
          <w:szCs w:val="21"/>
        </w:rPr>
        <w:t>4. KẾT LUẬN VÀ KIẾN NGHỊ</w:t>
      </w:r>
    </w:p>
    <w:p w14:paraId="1BCD45E4" w14:textId="77777777" w:rsidR="00863251" w:rsidRPr="00863251" w:rsidRDefault="00863251" w:rsidP="00362590">
      <w:pPr>
        <w:pStyle w:val="ListParagraph"/>
        <w:numPr>
          <w:ilvl w:val="0"/>
          <w:numId w:val="7"/>
        </w:numPr>
        <w:tabs>
          <w:tab w:val="left" w:pos="567"/>
        </w:tabs>
        <w:spacing w:after="0" w:line="240" w:lineRule="auto"/>
        <w:ind w:left="0" w:firstLine="284"/>
        <w:jc w:val="both"/>
        <w:rPr>
          <w:rFonts w:ascii="Times New Roman" w:hAnsi="Times New Roman" w:cs="Times New Roman"/>
          <w:color w:val="000000"/>
          <w:sz w:val="21"/>
          <w:szCs w:val="21"/>
        </w:rPr>
      </w:pPr>
      <w:r w:rsidRPr="00863251">
        <w:rPr>
          <w:rStyle w:val="fontstyle01"/>
          <w:rFonts w:ascii="Times New Roman" w:hAnsi="Times New Roman" w:cs="Times New Roman"/>
          <w:i/>
          <w:sz w:val="21"/>
          <w:szCs w:val="21"/>
        </w:rPr>
        <w:t>Kết luận:</w:t>
      </w:r>
      <w:r w:rsidRPr="00863251">
        <w:rPr>
          <w:rStyle w:val="fontstyle01"/>
          <w:rFonts w:ascii="Times New Roman" w:hAnsi="Times New Roman" w:cs="Times New Roman"/>
          <w:sz w:val="21"/>
          <w:szCs w:val="21"/>
        </w:rPr>
        <w:t xml:space="preserve"> </w:t>
      </w:r>
      <w:r w:rsidRPr="00863251">
        <w:rPr>
          <w:rFonts w:ascii="Times New Roman" w:hAnsi="Times New Roman" w:cs="Times New Roman"/>
          <w:color w:val="000000"/>
          <w:sz w:val="21"/>
          <w:szCs w:val="21"/>
        </w:rPr>
        <w:t>Trên cơ sở lý luận và phân tích</w:t>
      </w:r>
      <w:r w:rsidRPr="00863251">
        <w:rPr>
          <w:rFonts w:ascii="Times New Roman" w:eastAsia="Times New Roman" w:hAnsi="Times New Roman" w:cs="Times New Roman"/>
          <w:color w:val="000000"/>
          <w:sz w:val="21"/>
          <w:szCs w:val="21"/>
          <w:bdr w:val="none" w:sz="0" w:space="0" w:color="auto" w:frame="1"/>
        </w:rPr>
        <w:t xml:space="preserve"> thực trạng ĐNGV của trường hiện nay. Việc </w:t>
      </w:r>
      <w:r w:rsidRPr="00863251">
        <w:rPr>
          <w:rFonts w:ascii="Times New Roman" w:hAnsi="Times New Roman" w:cs="Times New Roman"/>
          <w:color w:val="000000"/>
          <w:sz w:val="21"/>
          <w:szCs w:val="21"/>
        </w:rPr>
        <w:t>phát triển</w:t>
      </w:r>
      <w:r w:rsidRPr="00863251">
        <w:rPr>
          <w:rFonts w:ascii="Times New Roman" w:hAnsi="Times New Roman" w:cs="Times New Roman"/>
          <w:i/>
          <w:color w:val="000000"/>
          <w:sz w:val="21"/>
          <w:szCs w:val="21"/>
        </w:rPr>
        <w:t xml:space="preserve"> </w:t>
      </w:r>
      <w:r w:rsidRPr="00863251">
        <w:rPr>
          <w:rFonts w:ascii="Times New Roman" w:eastAsia="Times New Roman" w:hAnsi="Times New Roman" w:cs="Times New Roman"/>
          <w:color w:val="000000"/>
          <w:sz w:val="21"/>
          <w:szCs w:val="21"/>
          <w:bdr w:val="none" w:sz="0" w:space="0" w:color="auto" w:frame="1"/>
        </w:rPr>
        <w:t>ĐNGV đáp ứng yêu cầu đổi mới giáo dục trong bối cảnh hội nhập quốc tế và cuộc cách mạng công nghiệp lần thứ 4 là hết sức cấp thiết.</w:t>
      </w:r>
      <w:r w:rsidRPr="00863251">
        <w:rPr>
          <w:rFonts w:ascii="Times New Roman" w:eastAsia="Times New Roman" w:hAnsi="Times New Roman" w:cs="Times New Roman"/>
          <w:b/>
          <w:bCs/>
          <w:color w:val="000000"/>
          <w:sz w:val="21"/>
          <w:szCs w:val="21"/>
          <w:bdr w:val="none" w:sz="0" w:space="0" w:color="auto" w:frame="1"/>
        </w:rPr>
        <w:t> </w:t>
      </w:r>
      <w:r w:rsidRPr="00863251">
        <w:rPr>
          <w:rFonts w:ascii="Times New Roman" w:eastAsia="Times New Roman" w:hAnsi="Times New Roman" w:cs="Times New Roman"/>
          <w:color w:val="000000"/>
          <w:sz w:val="21"/>
          <w:szCs w:val="21"/>
          <w:bdr w:val="none" w:sz="0" w:space="0" w:color="auto" w:frame="1"/>
        </w:rPr>
        <w:t xml:space="preserve">Việc </w:t>
      </w:r>
      <w:r w:rsidRPr="00863251">
        <w:rPr>
          <w:rFonts w:ascii="Times New Roman" w:hAnsi="Times New Roman" w:cs="Times New Roman"/>
          <w:color w:val="000000"/>
          <w:sz w:val="21"/>
          <w:szCs w:val="21"/>
        </w:rPr>
        <w:t>phát triển</w:t>
      </w:r>
      <w:r w:rsidRPr="00863251">
        <w:rPr>
          <w:rFonts w:ascii="Times New Roman" w:hAnsi="Times New Roman" w:cs="Times New Roman"/>
          <w:i/>
          <w:color w:val="000000"/>
          <w:sz w:val="21"/>
          <w:szCs w:val="21"/>
        </w:rPr>
        <w:t xml:space="preserve"> </w:t>
      </w:r>
      <w:r w:rsidRPr="00863251">
        <w:rPr>
          <w:rFonts w:ascii="Times New Roman" w:eastAsia="Times New Roman" w:hAnsi="Times New Roman" w:cs="Times New Roman"/>
          <w:color w:val="000000"/>
          <w:sz w:val="21"/>
          <w:szCs w:val="21"/>
          <w:bdr w:val="none" w:sz="0" w:space="0" w:color="auto" w:frame="1"/>
        </w:rPr>
        <w:t xml:space="preserve">ĐNGV của nhà trường phải gắn bó hữu cơ với chiến lược phát triển của trường và công cuộc đổi mới căn bản toàn diện giáo dục và đào tạo trong một tổng thể thống nhất. Các giải pháp </w:t>
      </w:r>
      <w:r w:rsidRPr="00863251">
        <w:rPr>
          <w:rFonts w:ascii="Times New Roman" w:hAnsi="Times New Roman" w:cs="Times New Roman"/>
          <w:color w:val="000000"/>
          <w:sz w:val="21"/>
          <w:szCs w:val="21"/>
        </w:rPr>
        <w:t>phát triển</w:t>
      </w:r>
      <w:r w:rsidRPr="00863251">
        <w:rPr>
          <w:rFonts w:ascii="Times New Roman" w:hAnsi="Times New Roman" w:cs="Times New Roman"/>
          <w:i/>
          <w:color w:val="000000"/>
          <w:sz w:val="21"/>
          <w:szCs w:val="21"/>
        </w:rPr>
        <w:t xml:space="preserve"> </w:t>
      </w:r>
      <w:r w:rsidRPr="00863251">
        <w:rPr>
          <w:rFonts w:ascii="Times New Roman" w:eastAsia="Times New Roman" w:hAnsi="Times New Roman" w:cs="Times New Roman"/>
          <w:color w:val="000000"/>
          <w:sz w:val="21"/>
          <w:szCs w:val="21"/>
          <w:bdr w:val="none" w:sz="0" w:space="0" w:color="auto" w:frame="1"/>
        </w:rPr>
        <w:t xml:space="preserve">ĐNGV được tiến hành theo kế hoạch một cách hợp lý và khoa học cho từng năm cụ thể </w:t>
      </w:r>
      <w:r w:rsidRPr="00863251">
        <w:rPr>
          <w:rFonts w:ascii="Times New Roman" w:hAnsi="Times New Roman" w:cs="Times New Roman"/>
          <w:color w:val="000000"/>
          <w:sz w:val="21"/>
          <w:szCs w:val="21"/>
        </w:rPr>
        <w:t>của mỗi khoa để đáp ứng được nhiệm vụ phát triển ĐNGV của khoa và nhà trường trước yêu cầu đào tạo nguồn nhân lực trong thời kỳ chuyển đổi số và chủ động hội nhập quốc nhập quốc tế.</w:t>
      </w:r>
    </w:p>
    <w:p w14:paraId="526EE6B9" w14:textId="2CFEF779" w:rsidR="006865BF" w:rsidRPr="00556831" w:rsidRDefault="00863251" w:rsidP="00863251">
      <w:pPr>
        <w:jc w:val="both"/>
        <w:rPr>
          <w:rFonts w:ascii="Times New Roman" w:hAnsi="Times New Roman" w:cs="Times New Roman"/>
          <w:b/>
          <w:spacing w:val="-10"/>
          <w:w w:val="98"/>
          <w:sz w:val="21"/>
          <w:szCs w:val="21"/>
        </w:rPr>
      </w:pPr>
      <w:r w:rsidRPr="00863251">
        <w:rPr>
          <w:rFonts w:ascii="Times New Roman" w:hAnsi="Times New Roman" w:cs="Times New Roman"/>
          <w:i/>
          <w:color w:val="000000"/>
          <w:sz w:val="21"/>
          <w:szCs w:val="21"/>
        </w:rPr>
        <w:t xml:space="preserve">Kiến nghị: </w:t>
      </w:r>
      <w:r w:rsidRPr="00863251">
        <w:rPr>
          <w:rFonts w:ascii="Times New Roman" w:hAnsi="Times New Roman" w:cs="Times New Roman"/>
          <w:color w:val="000000"/>
          <w:sz w:val="21"/>
          <w:szCs w:val="21"/>
        </w:rPr>
        <w:t>Nhà trường cần liên kết với các nước có nền khoa học và công nghệ phát triển như Đức, Pháp, Úc, Nhật, Mỹ,… để đầu tư và xây dựng Trung tâm đào tạo kỹ năng nghề quốc tế và phương pháp giảng dạy mới tại trường để bồi dưỡng ĐNGV đạt chuẩn quốc tế để đáp ứng cho các ngành đào tạo ở chuẩn cấp độ khu vực ASEAN và quốc tế. Nhà trường cần hoàn thiện mới dự án Nhà trường thông minh để sớm triển khai lớp học thông minh, lớp học trực tuyến với những thiết bị hiện đại và phòng thực tế ảo để cho GV tiếp cận và bắt nắm các công nghệ dạy mới nhất là trong tình hình hiện nay.</w:t>
      </w:r>
      <w:r w:rsidR="00674498" w:rsidRPr="00556831">
        <w:rPr>
          <w:rFonts w:ascii="Times New Roman" w:hAnsi="Times New Roman" w:cs="Times New Roman"/>
          <w:b/>
          <w:spacing w:val="-10"/>
          <w:w w:val="98"/>
          <w:sz w:val="21"/>
          <w:szCs w:val="21"/>
        </w:rPr>
        <w:br w:type="page"/>
      </w:r>
    </w:p>
    <w:p w14:paraId="481D3507" w14:textId="77777777" w:rsidR="006865BF" w:rsidRPr="00556831" w:rsidRDefault="006865BF" w:rsidP="008850D3">
      <w:pPr>
        <w:jc w:val="center"/>
        <w:rPr>
          <w:rFonts w:ascii="Times New Roman" w:hAnsi="Times New Roman" w:cs="Times New Roman"/>
          <w:b/>
          <w:spacing w:val="-10"/>
          <w:w w:val="98"/>
          <w:sz w:val="21"/>
          <w:szCs w:val="21"/>
        </w:rPr>
      </w:pPr>
    </w:p>
    <w:p w14:paraId="64249D9A" w14:textId="55480CBB" w:rsidR="00674498" w:rsidRPr="00556831" w:rsidRDefault="00674498" w:rsidP="00863251">
      <w:pPr>
        <w:jc w:val="both"/>
        <w:rPr>
          <w:rFonts w:ascii="Times New Roman" w:hAnsi="Times New Roman" w:cs="Times New Roman"/>
          <w:b/>
          <w:spacing w:val="-10"/>
          <w:w w:val="98"/>
          <w:sz w:val="21"/>
          <w:szCs w:val="21"/>
        </w:rPr>
      </w:pPr>
      <w:r w:rsidRPr="00556831">
        <w:rPr>
          <w:rFonts w:ascii="Times New Roman" w:hAnsi="Times New Roman" w:cs="Times New Roman"/>
          <w:b/>
          <w:spacing w:val="-10"/>
          <w:w w:val="98"/>
          <w:sz w:val="21"/>
          <w:szCs w:val="21"/>
        </w:rPr>
        <w:t>TÀI LIỆU THAM KHẢO</w:t>
      </w:r>
    </w:p>
    <w:p w14:paraId="28432995" w14:textId="2F398ED3" w:rsidR="00863251" w:rsidRPr="008348D9" w:rsidRDefault="00863251" w:rsidP="005E090D">
      <w:pPr>
        <w:pStyle w:val="BodyTextIndent"/>
        <w:spacing w:after="0"/>
        <w:ind w:left="284" w:hanging="284"/>
        <w:jc w:val="both"/>
        <w:rPr>
          <w:iCs/>
          <w:color w:val="000000"/>
          <w:sz w:val="21"/>
          <w:szCs w:val="21"/>
          <w:lang w:val="vi-VN"/>
        </w:rPr>
      </w:pPr>
      <w:r w:rsidRPr="008348D9">
        <w:rPr>
          <w:iCs/>
          <w:color w:val="000000"/>
          <w:sz w:val="21"/>
          <w:szCs w:val="21"/>
          <w:lang w:val="vi-VN"/>
        </w:rPr>
        <w:t xml:space="preserve">GS. TS. Phạm Tất Dong (2001), </w:t>
      </w:r>
      <w:r w:rsidRPr="00AC4647">
        <w:rPr>
          <w:i/>
          <w:color w:val="000000"/>
          <w:sz w:val="21"/>
          <w:szCs w:val="21"/>
          <w:lang w:val="vi-VN"/>
        </w:rPr>
        <w:t>Định hướng phát triển đội ngũ tri thức Việt Nam trong sự nghiệp công nghiệp hóa và hiện đại hóa đất nước</w:t>
      </w:r>
      <w:r w:rsidR="00AC4647">
        <w:rPr>
          <w:i/>
          <w:color w:val="000000"/>
          <w:sz w:val="21"/>
          <w:szCs w:val="21"/>
        </w:rPr>
        <w:t>,</w:t>
      </w:r>
      <w:r w:rsidRPr="008348D9">
        <w:rPr>
          <w:iCs/>
          <w:color w:val="000000"/>
          <w:sz w:val="21"/>
          <w:szCs w:val="21"/>
          <w:lang w:val="vi-VN"/>
        </w:rPr>
        <w:t xml:space="preserve"> NXB Chính trị quốc gia, Hà Nội.</w:t>
      </w:r>
    </w:p>
    <w:p w14:paraId="339EF5D2" w14:textId="77777777" w:rsidR="00863251" w:rsidRPr="008348D9" w:rsidRDefault="00863251" w:rsidP="005E090D">
      <w:pPr>
        <w:pStyle w:val="BodyTextIndent"/>
        <w:spacing w:after="0"/>
        <w:ind w:left="284" w:hanging="284"/>
        <w:jc w:val="both"/>
        <w:rPr>
          <w:iCs/>
          <w:color w:val="000000"/>
          <w:sz w:val="21"/>
          <w:szCs w:val="21"/>
          <w:lang w:val="vi-VN"/>
        </w:rPr>
      </w:pPr>
      <w:r w:rsidRPr="008348D9">
        <w:rPr>
          <w:iCs/>
          <w:color w:val="000000"/>
          <w:sz w:val="21"/>
          <w:szCs w:val="21"/>
          <w:lang w:val="vi-VN"/>
        </w:rPr>
        <w:t xml:space="preserve">Luận án tiến sỹ của NCS Nguyễn Văn Đệ (2001), </w:t>
      </w:r>
      <w:r w:rsidRPr="00AC4647">
        <w:rPr>
          <w:i/>
          <w:color w:val="000000"/>
          <w:sz w:val="21"/>
          <w:szCs w:val="21"/>
          <w:lang w:val="vi-VN"/>
        </w:rPr>
        <w:t>Phát triển đội ngũ giảng viên các trường đại học ở vùng đồng bằng sông Cửu Long đáp ứng yêu cầu đổi mới giáo dục đại học</w:t>
      </w:r>
      <w:r w:rsidRPr="008348D9">
        <w:rPr>
          <w:iCs/>
          <w:color w:val="000000"/>
          <w:sz w:val="21"/>
          <w:szCs w:val="21"/>
          <w:lang w:val="vi-VN"/>
        </w:rPr>
        <w:t>.</w:t>
      </w:r>
    </w:p>
    <w:p w14:paraId="74495812" w14:textId="77777777" w:rsidR="00863251" w:rsidRPr="008348D9" w:rsidRDefault="00863251" w:rsidP="005E090D">
      <w:pPr>
        <w:pStyle w:val="BodyTextIndent"/>
        <w:spacing w:after="0"/>
        <w:ind w:left="284" w:hanging="284"/>
        <w:jc w:val="both"/>
        <w:rPr>
          <w:iCs/>
          <w:color w:val="000000"/>
          <w:sz w:val="21"/>
          <w:szCs w:val="21"/>
          <w:lang w:val="vi-VN"/>
        </w:rPr>
      </w:pPr>
      <w:r w:rsidRPr="008348D9">
        <w:rPr>
          <w:iCs/>
          <w:color w:val="000000"/>
          <w:sz w:val="21"/>
          <w:szCs w:val="21"/>
          <w:lang w:val="vi-VN"/>
        </w:rPr>
        <w:t>Luận án tiến sỹ của NCS Lại Văn Chính</w:t>
      </w:r>
      <w:r w:rsidRPr="008348D9">
        <w:rPr>
          <w:iCs/>
          <w:color w:val="000000"/>
          <w:sz w:val="21"/>
          <w:szCs w:val="21"/>
        </w:rPr>
        <w:t xml:space="preserve"> </w:t>
      </w:r>
      <w:r w:rsidRPr="008348D9">
        <w:rPr>
          <w:iCs/>
          <w:color w:val="000000"/>
          <w:sz w:val="21"/>
          <w:szCs w:val="21"/>
          <w:lang w:val="vi-VN"/>
        </w:rPr>
        <w:t xml:space="preserve">(2004), </w:t>
      </w:r>
      <w:r w:rsidRPr="00AC4647">
        <w:rPr>
          <w:i/>
          <w:iCs/>
          <w:color w:val="000000"/>
          <w:sz w:val="21"/>
          <w:szCs w:val="21"/>
          <w:lang w:val="vi-VN"/>
        </w:rPr>
        <w:t>Nghiên cứu và dự đoán tiềm năng phát triển của giảng viên dựa trên các đặc tính nghiệp vụ và hồ sơ cá nhân làm cơ sở xây dựng chương trình phát triển đội ngũ giảng viên</w:t>
      </w:r>
      <w:r w:rsidRPr="008348D9">
        <w:rPr>
          <w:iCs/>
          <w:color w:val="000000"/>
          <w:sz w:val="21"/>
          <w:szCs w:val="21"/>
          <w:lang w:val="vi-VN"/>
        </w:rPr>
        <w:t>.</w:t>
      </w:r>
    </w:p>
    <w:p w14:paraId="3CC4A220" w14:textId="3C557B58" w:rsidR="00863251" w:rsidRPr="008348D9" w:rsidRDefault="00863251" w:rsidP="005E090D">
      <w:pPr>
        <w:pStyle w:val="BodyTextIndent"/>
        <w:spacing w:after="0"/>
        <w:ind w:left="284" w:hanging="284"/>
        <w:jc w:val="both"/>
        <w:rPr>
          <w:iCs/>
          <w:color w:val="000000"/>
          <w:sz w:val="21"/>
          <w:szCs w:val="21"/>
          <w:lang w:val="vi-VN"/>
        </w:rPr>
      </w:pPr>
      <w:r w:rsidRPr="008348D9">
        <w:rPr>
          <w:iCs/>
          <w:color w:val="000000"/>
          <w:sz w:val="21"/>
          <w:szCs w:val="21"/>
          <w:lang w:val="vi-VN"/>
        </w:rPr>
        <w:t>Nguyễn Minh Ðường</w:t>
      </w:r>
      <w:r w:rsidRPr="008348D9">
        <w:rPr>
          <w:iCs/>
          <w:color w:val="000000"/>
          <w:sz w:val="21"/>
          <w:szCs w:val="21"/>
        </w:rPr>
        <w:t xml:space="preserve"> </w:t>
      </w:r>
      <w:r w:rsidRPr="008348D9">
        <w:rPr>
          <w:iCs/>
          <w:color w:val="000000"/>
          <w:sz w:val="21"/>
          <w:szCs w:val="21"/>
          <w:lang w:val="vi-VN"/>
        </w:rPr>
        <w:t>(2011)</w:t>
      </w:r>
      <w:r w:rsidRPr="008348D9">
        <w:rPr>
          <w:color w:val="000000"/>
          <w:sz w:val="21"/>
          <w:szCs w:val="21"/>
          <w:lang w:val="vi-VN"/>
        </w:rPr>
        <w:t xml:space="preserve">, </w:t>
      </w:r>
      <w:r w:rsidRPr="00AC4647">
        <w:rPr>
          <w:i/>
          <w:iCs/>
          <w:color w:val="000000"/>
          <w:sz w:val="21"/>
          <w:szCs w:val="21"/>
          <w:lang w:val="vi-VN"/>
        </w:rPr>
        <w:t>Bồi duỡng và đào tạo lại đội ngũ nhân lực trong điều kiện mới</w:t>
      </w:r>
      <w:r w:rsidR="00AC4647">
        <w:rPr>
          <w:i/>
          <w:iCs/>
          <w:color w:val="000000"/>
          <w:sz w:val="21"/>
          <w:szCs w:val="21"/>
        </w:rPr>
        <w:t>,</w:t>
      </w:r>
      <w:r w:rsidRPr="008348D9">
        <w:rPr>
          <w:color w:val="000000"/>
          <w:sz w:val="21"/>
          <w:szCs w:val="21"/>
          <w:lang w:val="vi-VN"/>
        </w:rPr>
        <w:t xml:space="preserve"> Chương trình khoa học cấp Nhà nuớc</w:t>
      </w:r>
      <w:r w:rsidRPr="008348D9">
        <w:rPr>
          <w:iCs/>
          <w:color w:val="000000"/>
          <w:sz w:val="21"/>
          <w:szCs w:val="21"/>
          <w:lang w:val="vi-VN"/>
        </w:rPr>
        <w:t>, Ðề tài KX – 07, Hà Nội.</w:t>
      </w:r>
    </w:p>
    <w:p w14:paraId="5E8C7B91" w14:textId="77777777" w:rsidR="00863251" w:rsidRPr="008348D9" w:rsidRDefault="00863251" w:rsidP="005E090D">
      <w:pPr>
        <w:pStyle w:val="BodyTextIndent"/>
        <w:spacing w:after="0"/>
        <w:ind w:left="284" w:hanging="284"/>
        <w:jc w:val="both"/>
        <w:rPr>
          <w:rStyle w:val="fontstyle01"/>
          <w:iCs/>
          <w:sz w:val="21"/>
          <w:szCs w:val="21"/>
          <w:lang w:val="vi-VN"/>
        </w:rPr>
      </w:pPr>
      <w:r w:rsidRPr="008348D9">
        <w:rPr>
          <w:iCs/>
          <w:color w:val="000000"/>
          <w:sz w:val="21"/>
          <w:szCs w:val="21"/>
          <w:lang w:val="vi-VN"/>
        </w:rPr>
        <w:t xml:space="preserve">TS. Phạm Minh Hạc (2010), </w:t>
      </w:r>
      <w:r w:rsidRPr="008348D9">
        <w:rPr>
          <w:i/>
          <w:color w:val="000000"/>
          <w:sz w:val="21"/>
          <w:szCs w:val="21"/>
          <w:lang w:val="vi-VN"/>
        </w:rPr>
        <w:t>Nghiên cứu con người và nguồn nhân lực</w:t>
      </w:r>
      <w:r w:rsidRPr="008348D9">
        <w:rPr>
          <w:i/>
          <w:iCs/>
          <w:color w:val="000000"/>
          <w:sz w:val="21"/>
          <w:szCs w:val="21"/>
          <w:lang w:val="vi-VN"/>
        </w:rPr>
        <w:t xml:space="preserve"> </w:t>
      </w:r>
      <w:r w:rsidRPr="008348D9">
        <w:rPr>
          <w:i/>
          <w:color w:val="000000"/>
          <w:sz w:val="21"/>
          <w:szCs w:val="21"/>
          <w:lang w:val="vi-VN"/>
        </w:rPr>
        <w:t>đi vào công nghiệp hóa, hiện đại hóa</w:t>
      </w:r>
      <w:r w:rsidRPr="008348D9">
        <w:rPr>
          <w:color w:val="000000"/>
          <w:sz w:val="21"/>
          <w:szCs w:val="21"/>
          <w:lang w:val="vi-VN"/>
        </w:rPr>
        <w:t>,</w:t>
      </w:r>
      <w:r w:rsidRPr="008348D9">
        <w:rPr>
          <w:iCs/>
          <w:color w:val="000000"/>
          <w:sz w:val="21"/>
          <w:szCs w:val="21"/>
          <w:lang w:val="vi-VN"/>
        </w:rPr>
        <w:t xml:space="preserve"> NXB Chính tr</w:t>
      </w:r>
      <w:r w:rsidRPr="008348D9">
        <w:rPr>
          <w:rStyle w:val="fontstyle01"/>
          <w:sz w:val="21"/>
          <w:szCs w:val="21"/>
        </w:rPr>
        <w:t>ị Quốc gia, Hà Nội.</w:t>
      </w:r>
    </w:p>
    <w:p w14:paraId="4E6D50A0" w14:textId="3101F495" w:rsidR="00863251" w:rsidRPr="008348D9" w:rsidRDefault="00863251" w:rsidP="005E090D">
      <w:pPr>
        <w:pStyle w:val="BodyTextIndent"/>
        <w:spacing w:after="0"/>
        <w:ind w:left="284" w:hanging="284"/>
        <w:jc w:val="both"/>
        <w:rPr>
          <w:iCs/>
          <w:color w:val="000000"/>
          <w:sz w:val="21"/>
          <w:szCs w:val="21"/>
          <w:lang w:val="vi-VN"/>
        </w:rPr>
      </w:pPr>
      <w:r w:rsidRPr="008348D9">
        <w:rPr>
          <w:iCs/>
          <w:color w:val="000000"/>
          <w:sz w:val="21"/>
          <w:szCs w:val="21"/>
          <w:lang w:val="vi-VN"/>
        </w:rPr>
        <w:t>Bùi Kiên Trung, Nguyễn Đức Hòa, Lê Thu Thủy</w:t>
      </w:r>
      <w:r w:rsidRPr="008348D9">
        <w:rPr>
          <w:iCs/>
          <w:color w:val="000000"/>
          <w:sz w:val="21"/>
          <w:szCs w:val="21"/>
        </w:rPr>
        <w:t xml:space="preserve"> (2017)</w:t>
      </w:r>
      <w:r w:rsidRPr="008348D9">
        <w:rPr>
          <w:iCs/>
          <w:color w:val="000000"/>
          <w:sz w:val="21"/>
          <w:szCs w:val="21"/>
          <w:lang w:val="vi-VN"/>
        </w:rPr>
        <w:t>, </w:t>
      </w:r>
      <w:r w:rsidRPr="008348D9">
        <w:rPr>
          <w:i/>
          <w:iCs/>
          <w:color w:val="000000"/>
          <w:sz w:val="21"/>
          <w:szCs w:val="21"/>
          <w:lang w:val="vi-VN"/>
        </w:rPr>
        <w:t>Giáo dục 4.0,</w:t>
      </w:r>
      <w:r w:rsidRPr="008348D9">
        <w:rPr>
          <w:iCs/>
          <w:color w:val="000000"/>
          <w:sz w:val="21"/>
          <w:szCs w:val="21"/>
          <w:lang w:val="vi-VN"/>
        </w:rPr>
        <w:t xml:space="preserve"> </w:t>
      </w:r>
      <w:r w:rsidRPr="008348D9">
        <w:rPr>
          <w:i/>
          <w:iCs/>
          <w:color w:val="000000"/>
          <w:sz w:val="21"/>
          <w:szCs w:val="21"/>
          <w:lang w:val="vi-VN"/>
        </w:rPr>
        <w:t>Tầm nhìn mới cho giáo dục tương lai</w:t>
      </w:r>
      <w:r w:rsidRPr="008348D9">
        <w:rPr>
          <w:iCs/>
          <w:color w:val="000000"/>
          <w:sz w:val="21"/>
          <w:szCs w:val="21"/>
          <w:lang w:val="vi-VN"/>
        </w:rPr>
        <w:t>, Kỷ yếu Hội thảo khoa học Quốc gia – Đào tạo trực tuyến trong thời kỳ Cách mạng công nghiệp 4.0, Nhà xuất bản Đại học Kinh tế Quốc dân, 51- 64. </w:t>
      </w:r>
    </w:p>
    <w:p w14:paraId="52BAF9FE" w14:textId="77777777" w:rsidR="00863251" w:rsidRPr="008348D9" w:rsidRDefault="00863251" w:rsidP="005E090D">
      <w:pPr>
        <w:pStyle w:val="BodyTextIndent"/>
        <w:spacing w:after="0"/>
        <w:ind w:left="284" w:hanging="284"/>
        <w:jc w:val="both"/>
        <w:rPr>
          <w:iCs/>
          <w:color w:val="000000"/>
          <w:sz w:val="21"/>
          <w:szCs w:val="21"/>
          <w:lang w:val="vi-VN"/>
        </w:rPr>
      </w:pPr>
      <w:r w:rsidRPr="008348D9">
        <w:rPr>
          <w:iCs/>
          <w:color w:val="000000"/>
          <w:sz w:val="21"/>
          <w:szCs w:val="21"/>
          <w:lang w:val="vi-VN"/>
        </w:rPr>
        <w:t xml:space="preserve">The Hong Kong Institute of Education </w:t>
      </w:r>
      <w:r w:rsidRPr="008348D9">
        <w:rPr>
          <w:iCs/>
          <w:color w:val="000000"/>
          <w:sz w:val="21"/>
          <w:szCs w:val="21"/>
        </w:rPr>
        <w:t>(</w:t>
      </w:r>
      <w:r w:rsidRPr="008348D9">
        <w:rPr>
          <w:iCs/>
          <w:color w:val="000000"/>
          <w:sz w:val="21"/>
          <w:szCs w:val="21"/>
          <w:lang w:val="vi-VN"/>
        </w:rPr>
        <w:t>2004</w:t>
      </w:r>
      <w:r w:rsidRPr="008348D9">
        <w:rPr>
          <w:iCs/>
          <w:color w:val="000000"/>
          <w:sz w:val="21"/>
          <w:szCs w:val="21"/>
        </w:rPr>
        <w:t>)</w:t>
      </w:r>
      <w:r w:rsidRPr="008348D9">
        <w:rPr>
          <w:iCs/>
          <w:color w:val="000000"/>
          <w:sz w:val="21"/>
          <w:szCs w:val="21"/>
          <w:lang w:val="vi-VN"/>
        </w:rPr>
        <w:t>, </w:t>
      </w:r>
      <w:r w:rsidRPr="008348D9">
        <w:rPr>
          <w:i/>
          <w:iCs/>
          <w:color w:val="000000"/>
          <w:sz w:val="21"/>
          <w:szCs w:val="21"/>
          <w:lang w:val="vi-VN"/>
        </w:rPr>
        <w:t>Reform of Teacher Education in the Asia-Pacific in the New Millennium Trends and Challenges</w:t>
      </w:r>
      <w:r w:rsidRPr="008348D9">
        <w:rPr>
          <w:iCs/>
          <w:color w:val="000000"/>
          <w:sz w:val="21"/>
          <w:szCs w:val="21"/>
          <w:lang w:val="vi-VN"/>
        </w:rPr>
        <w:t>, Published by Kluwer Academic Publishers.</w:t>
      </w:r>
    </w:p>
    <w:p w14:paraId="6A156661" w14:textId="473CCD60" w:rsidR="00863251" w:rsidRPr="008348D9" w:rsidRDefault="00863251" w:rsidP="005E090D">
      <w:pPr>
        <w:pStyle w:val="BodyTextIndent"/>
        <w:spacing w:after="0"/>
        <w:ind w:left="284" w:hanging="284"/>
        <w:jc w:val="both"/>
        <w:rPr>
          <w:iCs/>
          <w:color w:val="000000"/>
          <w:sz w:val="21"/>
          <w:szCs w:val="21"/>
          <w:lang w:val="vi-VN"/>
        </w:rPr>
      </w:pPr>
      <w:r w:rsidRPr="008348D9">
        <w:rPr>
          <w:iCs/>
          <w:color w:val="000000"/>
          <w:sz w:val="21"/>
          <w:szCs w:val="21"/>
          <w:lang w:val="vi-VN"/>
        </w:rPr>
        <w:t>Emely D. Dicolen</w:t>
      </w:r>
      <w:r w:rsidRPr="008348D9">
        <w:rPr>
          <w:iCs/>
          <w:color w:val="000000"/>
          <w:sz w:val="21"/>
          <w:szCs w:val="21"/>
        </w:rPr>
        <w:t xml:space="preserve"> (2017)</w:t>
      </w:r>
      <w:r w:rsidRPr="008348D9">
        <w:rPr>
          <w:iCs/>
          <w:color w:val="000000"/>
          <w:sz w:val="21"/>
          <w:szCs w:val="21"/>
          <w:lang w:val="vi-VN"/>
        </w:rPr>
        <w:t>, </w:t>
      </w:r>
      <w:r w:rsidRPr="008348D9">
        <w:rPr>
          <w:i/>
          <w:iCs/>
          <w:color w:val="000000"/>
          <w:sz w:val="21"/>
          <w:szCs w:val="21"/>
          <w:lang w:val="vi-VN"/>
        </w:rPr>
        <w:t>South Korea’s Teacher Education Innovations: Impact and Implications</w:t>
      </w:r>
      <w:r w:rsidRPr="008348D9">
        <w:rPr>
          <w:iCs/>
          <w:color w:val="000000"/>
          <w:sz w:val="21"/>
          <w:szCs w:val="21"/>
          <w:lang w:val="vi-VN"/>
        </w:rPr>
        <w:t>, International Journal of Education and Learning Vol.6, No.1, 67-78.</w:t>
      </w:r>
    </w:p>
    <w:p w14:paraId="520580A9" w14:textId="570DB76D" w:rsidR="00863251" w:rsidRPr="008348D9" w:rsidRDefault="00863251" w:rsidP="005E090D">
      <w:pPr>
        <w:pStyle w:val="BodyTextIndent"/>
        <w:spacing w:after="0"/>
        <w:ind w:left="284" w:hanging="284"/>
        <w:jc w:val="both"/>
        <w:rPr>
          <w:iCs/>
          <w:color w:val="000000"/>
          <w:sz w:val="21"/>
          <w:szCs w:val="21"/>
          <w:lang w:val="vi-VN"/>
        </w:rPr>
      </w:pPr>
      <w:r w:rsidRPr="008348D9">
        <w:rPr>
          <w:iCs/>
          <w:color w:val="000000"/>
          <w:sz w:val="21"/>
          <w:szCs w:val="21"/>
          <w:lang w:val="vi-VN"/>
        </w:rPr>
        <w:t>David G. Imig</w:t>
      </w:r>
      <w:r w:rsidRPr="008348D9">
        <w:rPr>
          <w:iCs/>
          <w:color w:val="000000"/>
          <w:sz w:val="21"/>
          <w:szCs w:val="21"/>
        </w:rPr>
        <w:t xml:space="preserve"> (2002)</w:t>
      </w:r>
      <w:r w:rsidRPr="008348D9">
        <w:rPr>
          <w:iCs/>
          <w:color w:val="000000"/>
          <w:sz w:val="21"/>
          <w:szCs w:val="21"/>
          <w:lang w:val="vi-VN"/>
        </w:rPr>
        <w:t>, </w:t>
      </w:r>
      <w:r w:rsidRPr="008348D9">
        <w:rPr>
          <w:i/>
          <w:iCs/>
          <w:color w:val="000000"/>
          <w:sz w:val="21"/>
          <w:szCs w:val="21"/>
          <w:lang w:val="vi-VN"/>
        </w:rPr>
        <w:t>The State of Teacher Education in the 21st Century in the USA</w:t>
      </w:r>
      <w:r w:rsidRPr="008348D9">
        <w:rPr>
          <w:iCs/>
          <w:color w:val="000000"/>
          <w:sz w:val="21"/>
          <w:szCs w:val="21"/>
          <w:lang w:val="vi-VN"/>
        </w:rPr>
        <w:t>, Asia –Pacific Journal of Techer Education &amp; Development, December, Vol.5, No.2, 241-254.</w:t>
      </w:r>
    </w:p>
    <w:p w14:paraId="3825C30A" w14:textId="6E54D3B7" w:rsidR="00863251" w:rsidRPr="008348D9" w:rsidRDefault="00863251" w:rsidP="005E090D">
      <w:pPr>
        <w:pStyle w:val="BodyTextIndent"/>
        <w:spacing w:after="0"/>
        <w:ind w:left="284" w:hanging="284"/>
        <w:jc w:val="both"/>
        <w:rPr>
          <w:iCs/>
          <w:color w:val="000000"/>
          <w:sz w:val="21"/>
          <w:szCs w:val="21"/>
          <w:lang w:val="vi-VN"/>
        </w:rPr>
      </w:pPr>
      <w:r w:rsidRPr="008348D9">
        <w:rPr>
          <w:iCs/>
          <w:color w:val="000000"/>
          <w:sz w:val="21"/>
          <w:szCs w:val="21"/>
          <w:lang w:val="vi-VN"/>
        </w:rPr>
        <w:t>Francis Ries, Cristina Yanes Cabrerab &amp; Ricardo González Carriedo, </w:t>
      </w:r>
      <w:r w:rsidRPr="008348D9">
        <w:rPr>
          <w:i/>
          <w:iCs/>
          <w:color w:val="000000"/>
          <w:sz w:val="21"/>
          <w:szCs w:val="21"/>
          <w:lang w:val="vi-VN"/>
        </w:rPr>
        <w:t>A Study of Teacher Training in the United States and Europe</w:t>
      </w:r>
      <w:r w:rsidRPr="008348D9">
        <w:rPr>
          <w:iCs/>
          <w:color w:val="000000"/>
          <w:sz w:val="21"/>
          <w:szCs w:val="21"/>
          <w:lang w:val="vi-VN"/>
        </w:rPr>
        <w:t>, The European Journal of Social and Behavioural Sciences, EJSBS Volume XVI (eISSN: 2301-2218).</w:t>
      </w:r>
    </w:p>
    <w:p w14:paraId="1BB822D6" w14:textId="77777777" w:rsidR="00863251" w:rsidRPr="008348D9" w:rsidRDefault="00863251" w:rsidP="005E090D">
      <w:pPr>
        <w:pStyle w:val="BodyTextIndent"/>
        <w:spacing w:after="0"/>
        <w:ind w:left="284" w:hanging="284"/>
        <w:jc w:val="both"/>
        <w:rPr>
          <w:iCs/>
          <w:color w:val="000000"/>
          <w:sz w:val="21"/>
          <w:szCs w:val="21"/>
          <w:lang w:val="vi-VN"/>
        </w:rPr>
      </w:pPr>
      <w:r w:rsidRPr="008348D9">
        <w:rPr>
          <w:iCs/>
          <w:color w:val="000000"/>
          <w:sz w:val="21"/>
          <w:szCs w:val="21"/>
          <w:lang w:val="vi-VN"/>
        </w:rPr>
        <w:t>Tài liệu bồi dưỡng theo tiêu chuẩn chức danh nghề nghiệp giảng viên chính hạng II</w:t>
      </w:r>
      <w:r w:rsidRPr="008348D9">
        <w:rPr>
          <w:iCs/>
          <w:color w:val="000000"/>
          <w:sz w:val="21"/>
          <w:szCs w:val="21"/>
        </w:rPr>
        <w:t>, NXB Giáo Dục, 2017.</w:t>
      </w:r>
    </w:p>
    <w:p w14:paraId="2F957574" w14:textId="3EA92ABB" w:rsidR="00674498" w:rsidRPr="00556831" w:rsidRDefault="00674498" w:rsidP="005E090D">
      <w:pPr>
        <w:spacing w:after="0" w:line="240" w:lineRule="auto"/>
        <w:ind w:left="284" w:hanging="284"/>
        <w:jc w:val="both"/>
        <w:rPr>
          <w:rFonts w:ascii="Times New Roman" w:eastAsiaTheme="minorEastAsia" w:hAnsi="Times New Roman" w:cs="Times New Roman"/>
          <w:b/>
          <w:spacing w:val="-4"/>
          <w:w w:val="98"/>
          <w:kern w:val="32"/>
          <w:sz w:val="21"/>
          <w:szCs w:val="21"/>
          <w:lang w:eastAsia="vi-VN"/>
        </w:rPr>
      </w:pPr>
    </w:p>
    <w:sectPr w:rsidR="00674498" w:rsidRPr="00556831" w:rsidSect="00F01612">
      <w:headerReference w:type="default" r:id="rId8"/>
      <w:footerReference w:type="default" r:id="rId9"/>
      <w:type w:val="continuous"/>
      <w:pgSz w:w="11907" w:h="16840" w:code="9"/>
      <w:pgMar w:top="851" w:right="1418" w:bottom="2155" w:left="1418" w:header="856" w:footer="141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4C7471" w14:textId="77777777" w:rsidR="00493EC6" w:rsidRDefault="00493EC6" w:rsidP="00B93300">
      <w:pPr>
        <w:spacing w:after="0" w:line="240" w:lineRule="auto"/>
      </w:pPr>
      <w:r>
        <w:separator/>
      </w:r>
    </w:p>
  </w:endnote>
  <w:endnote w:type="continuationSeparator" w:id="0">
    <w:p w14:paraId="0080944B" w14:textId="77777777" w:rsidR="00493EC6" w:rsidRDefault="00493EC6" w:rsidP="00B9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Times New Roman"/>
    <w:panose1 w:val="00000000000000000000"/>
    <w:charset w:val="00"/>
    <w:family w:val="roman"/>
    <w:notTrueType/>
    <w:pitch w:val="default"/>
  </w:font>
  <w:font w:name="FEF94F6BE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A97C7" w14:textId="153208B4" w:rsidR="006865BF" w:rsidRDefault="006865BF">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403CAE">
      <w:rPr>
        <w:caps/>
        <w:noProof/>
        <w:color w:val="5B9BD5" w:themeColor="accent1"/>
      </w:rPr>
      <w:t>1</w:t>
    </w:r>
    <w:r>
      <w:rPr>
        <w:caps/>
        <w:noProof/>
        <w:color w:val="5B9BD5" w:themeColor="accent1"/>
      </w:rPr>
      <w:fldChar w:fldCharType="end"/>
    </w:r>
  </w:p>
  <w:p w14:paraId="2C97E12F" w14:textId="10A01321" w:rsidR="00246D0E" w:rsidRDefault="00246D0E">
    <w:pPr>
      <w:spacing w:line="14" w:lineRule="auto"/>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B24D24" w14:textId="77777777" w:rsidR="00493EC6" w:rsidRDefault="00493EC6" w:rsidP="00B93300">
      <w:pPr>
        <w:spacing w:after="0" w:line="240" w:lineRule="auto"/>
      </w:pPr>
      <w:r>
        <w:separator/>
      </w:r>
    </w:p>
  </w:footnote>
  <w:footnote w:type="continuationSeparator" w:id="0">
    <w:p w14:paraId="3C097F72" w14:textId="77777777" w:rsidR="00493EC6" w:rsidRDefault="00493EC6" w:rsidP="00B933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D2D0F3" w14:textId="094E8ACC" w:rsidR="006865BF" w:rsidRDefault="006865BF">
    <w:pPr>
      <w:pStyle w:val="Header"/>
    </w:pPr>
    <w:r>
      <w:rPr>
        <w:noProof/>
      </w:rPr>
      <w:drawing>
        <wp:inline distT="0" distB="0" distL="0" distR="0" wp14:anchorId="252F6770" wp14:editId="2EFAB239">
          <wp:extent cx="5752394" cy="501015"/>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5752394" cy="5010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C6700"/>
    <w:multiLevelType w:val="multilevel"/>
    <w:tmpl w:val="7A58FC5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4D7193"/>
    <w:multiLevelType w:val="hybridMultilevel"/>
    <w:tmpl w:val="9FE6A38A"/>
    <w:lvl w:ilvl="0" w:tplc="371C9D0E">
      <w:start w:val="1"/>
      <w:numFmt w:val="bullet"/>
      <w:pStyle w:val="bullet"/>
      <w:lvlText w:val=""/>
      <w:lvlJc w:val="left"/>
      <w:pPr>
        <w:ind w:left="792" w:hanging="360"/>
      </w:pPr>
      <w:rPr>
        <w:rFonts w:ascii="Symbol" w:hAnsi="Symbol" w:hint="default"/>
        <w:strike w:val="0"/>
        <w:dstrike w:val="0"/>
        <w:color w:val="000000"/>
        <w:sz w:val="26"/>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 w15:restartNumberingAfterBreak="0">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abstractNum w:abstractNumId="3" w15:restartNumberingAfterBreak="0">
    <w:nsid w:val="25E0398C"/>
    <w:multiLevelType w:val="multilevel"/>
    <w:tmpl w:val="69320A8A"/>
    <w:lvl w:ilvl="0">
      <w:start w:val="1"/>
      <w:numFmt w:val="decimal"/>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554090B"/>
    <w:multiLevelType w:val="hybridMultilevel"/>
    <w:tmpl w:val="8BAE0A5C"/>
    <w:lvl w:ilvl="0" w:tplc="B936F6FA">
      <w:start w:val="1"/>
      <w:numFmt w:val="bullet"/>
      <w:lvlText w:val=""/>
      <w:lvlJc w:val="lef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A5022A"/>
    <w:multiLevelType w:val="multilevel"/>
    <w:tmpl w:val="30ACC284"/>
    <w:lvl w:ilvl="0">
      <w:start w:val="1"/>
      <w:numFmt w:val="decimal"/>
      <w:pStyle w:val="Chapter1"/>
      <w:lvlText w:val="%1."/>
      <w:lvlJc w:val="left"/>
      <w:pPr>
        <w:ind w:left="1069" w:hanging="360"/>
      </w:pPr>
      <w:rPr>
        <w:rFonts w:hint="default"/>
        <w:color w:val="auto"/>
      </w:rPr>
    </w:lvl>
    <w:lvl w:ilvl="1">
      <w:start w:val="1"/>
      <w:numFmt w:val="decimal"/>
      <w:pStyle w:val="cap2"/>
      <w:isLgl/>
      <w:lvlText w:val="%1.%2"/>
      <w:lvlJc w:val="left"/>
      <w:pPr>
        <w:ind w:left="1129" w:hanging="420"/>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6E6C66C6"/>
    <w:multiLevelType w:val="hybridMultilevel"/>
    <w:tmpl w:val="359ABCC4"/>
    <w:lvl w:ilvl="0" w:tplc="2BAE0B42">
      <w:start w:val="1"/>
      <w:numFmt w:val="bullet"/>
      <w:pStyle w:val="00GachDauDong"/>
      <w:lvlText w:val=""/>
      <w:lvlJc w:val="left"/>
      <w:pPr>
        <w:ind w:left="2160" w:hanging="360"/>
      </w:pPr>
      <w:rPr>
        <w:rFonts w:ascii="Symbol" w:eastAsia="Symbol" w:hAnsi="Symbol" w:cs="Symbol" w:hint="default"/>
        <w:w w:val="100"/>
        <w:sz w:val="18"/>
        <w:szCs w:val="18"/>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2"/>
  </w:num>
  <w:num w:numId="2">
    <w:abstractNumId w:val="5"/>
  </w:num>
  <w:num w:numId="3">
    <w:abstractNumId w:val="6"/>
  </w:num>
  <w:num w:numId="4">
    <w:abstractNumId w:val="3"/>
  </w:num>
  <w:num w:numId="5">
    <w:abstractNumId w:val="0"/>
  </w:num>
  <w:num w:numId="6">
    <w:abstractNumId w:val="1"/>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8A2"/>
    <w:rsid w:val="00024F25"/>
    <w:rsid w:val="00053C50"/>
    <w:rsid w:val="00061642"/>
    <w:rsid w:val="00061A9B"/>
    <w:rsid w:val="0006781E"/>
    <w:rsid w:val="00082B4C"/>
    <w:rsid w:val="00086891"/>
    <w:rsid w:val="00092126"/>
    <w:rsid w:val="000B252A"/>
    <w:rsid w:val="000B32E7"/>
    <w:rsid w:val="000C1844"/>
    <w:rsid w:val="000E1DCA"/>
    <w:rsid w:val="001115B9"/>
    <w:rsid w:val="00112851"/>
    <w:rsid w:val="00120037"/>
    <w:rsid w:val="00120CE9"/>
    <w:rsid w:val="00133BC3"/>
    <w:rsid w:val="00140CD7"/>
    <w:rsid w:val="00150451"/>
    <w:rsid w:val="00150F54"/>
    <w:rsid w:val="00194B6C"/>
    <w:rsid w:val="001B188B"/>
    <w:rsid w:val="001D1304"/>
    <w:rsid w:val="001D4DC1"/>
    <w:rsid w:val="001F12A2"/>
    <w:rsid w:val="00216CE9"/>
    <w:rsid w:val="0021765F"/>
    <w:rsid w:val="002210B9"/>
    <w:rsid w:val="00221C84"/>
    <w:rsid w:val="002301BA"/>
    <w:rsid w:val="0023476E"/>
    <w:rsid w:val="00246D0E"/>
    <w:rsid w:val="002656B6"/>
    <w:rsid w:val="00291F77"/>
    <w:rsid w:val="00295441"/>
    <w:rsid w:val="002B675B"/>
    <w:rsid w:val="002C46D2"/>
    <w:rsid w:val="002C664D"/>
    <w:rsid w:val="002D0008"/>
    <w:rsid w:val="002D08CD"/>
    <w:rsid w:val="002D0C33"/>
    <w:rsid w:val="002D7932"/>
    <w:rsid w:val="002E725D"/>
    <w:rsid w:val="003067A1"/>
    <w:rsid w:val="00312C85"/>
    <w:rsid w:val="0032180B"/>
    <w:rsid w:val="003224BE"/>
    <w:rsid w:val="00325881"/>
    <w:rsid w:val="0033085B"/>
    <w:rsid w:val="00332BFD"/>
    <w:rsid w:val="00333FAC"/>
    <w:rsid w:val="00342AAA"/>
    <w:rsid w:val="0035027A"/>
    <w:rsid w:val="00362590"/>
    <w:rsid w:val="00380DBD"/>
    <w:rsid w:val="00383C32"/>
    <w:rsid w:val="003A1EE1"/>
    <w:rsid w:val="003A7274"/>
    <w:rsid w:val="003B1117"/>
    <w:rsid w:val="003B75DE"/>
    <w:rsid w:val="003D635C"/>
    <w:rsid w:val="003E0449"/>
    <w:rsid w:val="003E2305"/>
    <w:rsid w:val="003E2EB6"/>
    <w:rsid w:val="003E380D"/>
    <w:rsid w:val="003F7599"/>
    <w:rsid w:val="00401C35"/>
    <w:rsid w:val="00403CAE"/>
    <w:rsid w:val="00436FEF"/>
    <w:rsid w:val="00463DE0"/>
    <w:rsid w:val="00466438"/>
    <w:rsid w:val="00486B86"/>
    <w:rsid w:val="00492B9F"/>
    <w:rsid w:val="00493EC6"/>
    <w:rsid w:val="004A455A"/>
    <w:rsid w:val="004B005D"/>
    <w:rsid w:val="004B463F"/>
    <w:rsid w:val="004B67EA"/>
    <w:rsid w:val="004C1A47"/>
    <w:rsid w:val="004C22C0"/>
    <w:rsid w:val="004D2B16"/>
    <w:rsid w:val="004D3352"/>
    <w:rsid w:val="004E2E65"/>
    <w:rsid w:val="004E7804"/>
    <w:rsid w:val="004F0986"/>
    <w:rsid w:val="004F358D"/>
    <w:rsid w:val="005048D9"/>
    <w:rsid w:val="0052247A"/>
    <w:rsid w:val="0052499E"/>
    <w:rsid w:val="00536217"/>
    <w:rsid w:val="00536BFB"/>
    <w:rsid w:val="005555EB"/>
    <w:rsid w:val="00556831"/>
    <w:rsid w:val="00563C55"/>
    <w:rsid w:val="00587E9A"/>
    <w:rsid w:val="00592BFE"/>
    <w:rsid w:val="005B40FF"/>
    <w:rsid w:val="005C0C72"/>
    <w:rsid w:val="005D0462"/>
    <w:rsid w:val="005D3942"/>
    <w:rsid w:val="005D7002"/>
    <w:rsid w:val="005D7646"/>
    <w:rsid w:val="005E090D"/>
    <w:rsid w:val="005E29CE"/>
    <w:rsid w:val="005F5D1E"/>
    <w:rsid w:val="006010DC"/>
    <w:rsid w:val="0060600E"/>
    <w:rsid w:val="00611323"/>
    <w:rsid w:val="00627285"/>
    <w:rsid w:val="006328F3"/>
    <w:rsid w:val="00654AE0"/>
    <w:rsid w:val="00655093"/>
    <w:rsid w:val="00674498"/>
    <w:rsid w:val="00681CC9"/>
    <w:rsid w:val="006865BF"/>
    <w:rsid w:val="006B7949"/>
    <w:rsid w:val="006C3395"/>
    <w:rsid w:val="006D7EF0"/>
    <w:rsid w:val="007017A2"/>
    <w:rsid w:val="00712956"/>
    <w:rsid w:val="00717E07"/>
    <w:rsid w:val="00723E49"/>
    <w:rsid w:val="0072694B"/>
    <w:rsid w:val="007278A2"/>
    <w:rsid w:val="00733F65"/>
    <w:rsid w:val="00735CB4"/>
    <w:rsid w:val="00745FCB"/>
    <w:rsid w:val="007A3200"/>
    <w:rsid w:val="007B3644"/>
    <w:rsid w:val="007B4C76"/>
    <w:rsid w:val="007D2709"/>
    <w:rsid w:val="007D5148"/>
    <w:rsid w:val="007E0D33"/>
    <w:rsid w:val="007E3259"/>
    <w:rsid w:val="00805012"/>
    <w:rsid w:val="008137CB"/>
    <w:rsid w:val="00814FAB"/>
    <w:rsid w:val="008168CC"/>
    <w:rsid w:val="0081733D"/>
    <w:rsid w:val="00832D60"/>
    <w:rsid w:val="0083725A"/>
    <w:rsid w:val="00844E71"/>
    <w:rsid w:val="00862C30"/>
    <w:rsid w:val="00863251"/>
    <w:rsid w:val="008850D3"/>
    <w:rsid w:val="008A77E6"/>
    <w:rsid w:val="008C0466"/>
    <w:rsid w:val="008D7C0A"/>
    <w:rsid w:val="008E13F9"/>
    <w:rsid w:val="008E6981"/>
    <w:rsid w:val="008F19D9"/>
    <w:rsid w:val="0090451E"/>
    <w:rsid w:val="009059F6"/>
    <w:rsid w:val="009060D9"/>
    <w:rsid w:val="009271F9"/>
    <w:rsid w:val="00937563"/>
    <w:rsid w:val="00942083"/>
    <w:rsid w:val="0095001B"/>
    <w:rsid w:val="009514B1"/>
    <w:rsid w:val="009564B0"/>
    <w:rsid w:val="00961D36"/>
    <w:rsid w:val="00974357"/>
    <w:rsid w:val="009826D6"/>
    <w:rsid w:val="00983779"/>
    <w:rsid w:val="00984FD5"/>
    <w:rsid w:val="009B4FA0"/>
    <w:rsid w:val="009E1AE1"/>
    <w:rsid w:val="009E2D8B"/>
    <w:rsid w:val="009E3CA5"/>
    <w:rsid w:val="009F7E01"/>
    <w:rsid w:val="00A04D58"/>
    <w:rsid w:val="00A14C32"/>
    <w:rsid w:val="00A24DE1"/>
    <w:rsid w:val="00A56088"/>
    <w:rsid w:val="00A64DC6"/>
    <w:rsid w:val="00A850DC"/>
    <w:rsid w:val="00A91B3B"/>
    <w:rsid w:val="00AA2F9F"/>
    <w:rsid w:val="00AC0136"/>
    <w:rsid w:val="00AC4647"/>
    <w:rsid w:val="00AC57AC"/>
    <w:rsid w:val="00AC5F3D"/>
    <w:rsid w:val="00AD6DC1"/>
    <w:rsid w:val="00B0706E"/>
    <w:rsid w:val="00B11B38"/>
    <w:rsid w:val="00B17C5A"/>
    <w:rsid w:val="00B34D9C"/>
    <w:rsid w:val="00B45A2F"/>
    <w:rsid w:val="00B5290F"/>
    <w:rsid w:val="00B772EB"/>
    <w:rsid w:val="00B853BE"/>
    <w:rsid w:val="00B93300"/>
    <w:rsid w:val="00B94D05"/>
    <w:rsid w:val="00B95DB8"/>
    <w:rsid w:val="00BA06F0"/>
    <w:rsid w:val="00BA078A"/>
    <w:rsid w:val="00C01DE8"/>
    <w:rsid w:val="00C12412"/>
    <w:rsid w:val="00C1630B"/>
    <w:rsid w:val="00C42CE8"/>
    <w:rsid w:val="00C649B3"/>
    <w:rsid w:val="00CA4EF1"/>
    <w:rsid w:val="00CB2A05"/>
    <w:rsid w:val="00CB5110"/>
    <w:rsid w:val="00CB782B"/>
    <w:rsid w:val="00CC4F75"/>
    <w:rsid w:val="00CC7DEC"/>
    <w:rsid w:val="00CD6775"/>
    <w:rsid w:val="00CE0FE6"/>
    <w:rsid w:val="00CF2596"/>
    <w:rsid w:val="00CF776B"/>
    <w:rsid w:val="00D02056"/>
    <w:rsid w:val="00D0563D"/>
    <w:rsid w:val="00D236E7"/>
    <w:rsid w:val="00D2542A"/>
    <w:rsid w:val="00D37FB7"/>
    <w:rsid w:val="00D5312F"/>
    <w:rsid w:val="00D62BBC"/>
    <w:rsid w:val="00D63452"/>
    <w:rsid w:val="00D71748"/>
    <w:rsid w:val="00D77FAB"/>
    <w:rsid w:val="00D83414"/>
    <w:rsid w:val="00D83DA8"/>
    <w:rsid w:val="00D87C9E"/>
    <w:rsid w:val="00D87E7D"/>
    <w:rsid w:val="00D942C5"/>
    <w:rsid w:val="00DA7C2D"/>
    <w:rsid w:val="00DB0430"/>
    <w:rsid w:val="00DB4095"/>
    <w:rsid w:val="00DC03DB"/>
    <w:rsid w:val="00DC62D1"/>
    <w:rsid w:val="00DE7726"/>
    <w:rsid w:val="00DF384F"/>
    <w:rsid w:val="00E11841"/>
    <w:rsid w:val="00E14B8D"/>
    <w:rsid w:val="00E14F4E"/>
    <w:rsid w:val="00E1532A"/>
    <w:rsid w:val="00E157FE"/>
    <w:rsid w:val="00E17993"/>
    <w:rsid w:val="00E17DD2"/>
    <w:rsid w:val="00E22A43"/>
    <w:rsid w:val="00E3113A"/>
    <w:rsid w:val="00E43FFE"/>
    <w:rsid w:val="00E50E46"/>
    <w:rsid w:val="00E72575"/>
    <w:rsid w:val="00E8025E"/>
    <w:rsid w:val="00E93D5E"/>
    <w:rsid w:val="00E93E74"/>
    <w:rsid w:val="00EA763A"/>
    <w:rsid w:val="00EB0670"/>
    <w:rsid w:val="00EB771F"/>
    <w:rsid w:val="00ED2721"/>
    <w:rsid w:val="00EE1919"/>
    <w:rsid w:val="00EE7F2E"/>
    <w:rsid w:val="00EF33D7"/>
    <w:rsid w:val="00F01612"/>
    <w:rsid w:val="00F01D6A"/>
    <w:rsid w:val="00F0526A"/>
    <w:rsid w:val="00F21BA9"/>
    <w:rsid w:val="00F352C6"/>
    <w:rsid w:val="00F4200B"/>
    <w:rsid w:val="00F50280"/>
    <w:rsid w:val="00F5705A"/>
    <w:rsid w:val="00F6576D"/>
    <w:rsid w:val="00F76FFA"/>
    <w:rsid w:val="00F91406"/>
    <w:rsid w:val="00F97ECF"/>
    <w:rsid w:val="00FA6B60"/>
    <w:rsid w:val="00FB5864"/>
    <w:rsid w:val="00FD12A8"/>
    <w:rsid w:val="00FF76A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5D6C3"/>
  <w15:docId w15:val="{3075A043-BF3B-4AF0-93A5-7ADF240C0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7B4C76"/>
    <w:pPr>
      <w:keepNext/>
      <w:keepLines/>
      <w:numPr>
        <w:ilvl w:val="1"/>
        <w:numId w:val="4"/>
      </w:numPr>
      <w:spacing w:after="0" w:line="240" w:lineRule="auto"/>
      <w:ind w:left="709"/>
      <w:outlineLvl w:val="1"/>
    </w:pPr>
    <w:rPr>
      <w:rFonts w:ascii="Times New Roman" w:eastAsia="Times New Roman" w:hAnsi="Times New Roman" w:cs="Times New Roman"/>
      <w:b/>
      <w:sz w:val="21"/>
      <w:szCs w:val="21"/>
    </w:rPr>
  </w:style>
  <w:style w:type="paragraph" w:styleId="Heading3">
    <w:name w:val="heading 3"/>
    <w:basedOn w:val="Normal"/>
    <w:next w:val="Normal"/>
    <w:link w:val="Heading3Char"/>
    <w:unhideWhenUsed/>
    <w:qFormat/>
    <w:rsid w:val="007B4C76"/>
    <w:pPr>
      <w:keepNext/>
      <w:keepLines/>
      <w:widowControl w:val="0"/>
      <w:numPr>
        <w:ilvl w:val="2"/>
        <w:numId w:val="5"/>
      </w:numPr>
      <w:spacing w:before="40" w:after="0" w:line="240" w:lineRule="auto"/>
      <w:ind w:left="993" w:hanging="709"/>
      <w:outlineLvl w:val="2"/>
    </w:pPr>
    <w:rPr>
      <w:rFonts w:ascii="Times New Roman" w:eastAsiaTheme="majorEastAsia" w:hAnsi="Times New Roman" w:cs="Times New Roman"/>
      <w:b/>
      <w:sz w:val="21"/>
      <w:szCs w:val="21"/>
    </w:rPr>
  </w:style>
  <w:style w:type="paragraph" w:styleId="Heading4">
    <w:name w:val="heading 4"/>
    <w:basedOn w:val="Normal"/>
    <w:next w:val="Normal"/>
    <w:link w:val="Heading4Char"/>
    <w:qFormat/>
    <w:rsid w:val="00863251"/>
    <w:pPr>
      <w:keepNext/>
      <w:spacing w:before="240" w:after="60" w:line="240" w:lineRule="auto"/>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qFormat/>
    <w:rsid w:val="00863251"/>
    <w:pPr>
      <w:spacing w:before="240" w:after="60" w:line="240" w:lineRule="auto"/>
      <w:outlineLvl w:val="4"/>
    </w:pPr>
    <w:rPr>
      <w:rFonts w:ascii="Times New Roman" w:eastAsia="Times New Roman" w:hAnsi="Times New Roman" w:cs="Times New Roman"/>
      <w:b/>
      <w:bCs/>
      <w:i/>
      <w:iCs/>
      <w:sz w:val="28"/>
      <w:szCs w:val="26"/>
    </w:rPr>
  </w:style>
  <w:style w:type="paragraph" w:styleId="Heading6">
    <w:name w:val="heading 6"/>
    <w:basedOn w:val="Normal"/>
    <w:next w:val="Normal"/>
    <w:link w:val="Heading6Char"/>
    <w:qFormat/>
    <w:rsid w:val="00863251"/>
    <w:p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863251"/>
    <w:pPr>
      <w:spacing w:before="240" w:after="60" w:line="240" w:lineRule="auto"/>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863251"/>
    <w:pPr>
      <w:spacing w:before="240" w:after="60" w:line="240" w:lineRule="auto"/>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863251"/>
    <w:pPr>
      <w:spacing w:before="240" w:after="60" w:line="240" w:lineRule="auto"/>
      <w:outlineLvl w:val="8"/>
    </w:pPr>
    <w:rPr>
      <w:rFonts w:ascii="Times New Roman" w:eastAsia="Times New Roman" w:hAnsi="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aliases w:val="List Paragraph1,List Paragraph 1,Bullet L1,Colorful List - Accent 11,List Paragraph11,bullet 1,My checklist,Bullet List,FooterText,numbered,Paragraphe de liste,VNA - List Paragraph,1.,lp1,lp11,Table Sequence,List A,Norm,abc,Nga 3"/>
    <w:basedOn w:val="Normal"/>
    <w:link w:val="ListParagraphChar"/>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A850DC"/>
    <w:rPr>
      <w:rFonts w:ascii="Segoe UI" w:hAnsi="Segoe UI" w:cs="Segoe UI"/>
      <w:sz w:val="18"/>
      <w:szCs w:val="18"/>
    </w:rPr>
  </w:style>
  <w:style w:type="table" w:styleId="TableGrid">
    <w:name w:val="Table Grid"/>
    <w:basedOn w:val="TableNormal"/>
    <w:rsid w:val="00B95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295441"/>
    <w:rPr>
      <w:sz w:val="16"/>
      <w:szCs w:val="16"/>
    </w:rPr>
  </w:style>
  <w:style w:type="paragraph" w:styleId="CommentText">
    <w:name w:val="annotation text"/>
    <w:basedOn w:val="Normal"/>
    <w:link w:val="CommentTextChar"/>
    <w:unhideWhenUsed/>
    <w:rsid w:val="00295441"/>
    <w:pPr>
      <w:spacing w:line="240" w:lineRule="auto"/>
    </w:pPr>
    <w:rPr>
      <w:sz w:val="20"/>
      <w:szCs w:val="20"/>
    </w:rPr>
  </w:style>
  <w:style w:type="character" w:customStyle="1" w:styleId="CommentTextChar">
    <w:name w:val="Comment Text Char"/>
    <w:basedOn w:val="DefaultParagraphFont"/>
    <w:link w:val="CommentText"/>
    <w:rsid w:val="00295441"/>
    <w:rPr>
      <w:sz w:val="20"/>
      <w:szCs w:val="20"/>
    </w:rPr>
  </w:style>
  <w:style w:type="paragraph" w:styleId="CommentSubject">
    <w:name w:val="annotation subject"/>
    <w:basedOn w:val="CommentText"/>
    <w:next w:val="CommentText"/>
    <w:link w:val="CommentSubjectChar"/>
    <w:unhideWhenUsed/>
    <w:rsid w:val="00295441"/>
    <w:rPr>
      <w:b/>
      <w:bCs/>
    </w:rPr>
  </w:style>
  <w:style w:type="character" w:customStyle="1" w:styleId="CommentSubjectChar">
    <w:name w:val="Comment Subject Char"/>
    <w:basedOn w:val="CommentTextChar"/>
    <w:link w:val="CommentSubject"/>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 w:type="paragraph" w:styleId="Caption">
    <w:name w:val="caption"/>
    <w:basedOn w:val="Normal"/>
    <w:next w:val="Normal"/>
    <w:link w:val="CaptionChar"/>
    <w:uiPriority w:val="35"/>
    <w:unhideWhenUsed/>
    <w:qFormat/>
    <w:rsid w:val="003E2305"/>
    <w:pPr>
      <w:spacing w:after="200" w:line="240" w:lineRule="auto"/>
    </w:pPr>
    <w:rPr>
      <w:i/>
      <w:iCs/>
      <w:color w:val="44546A" w:themeColor="text2"/>
      <w:sz w:val="18"/>
      <w:szCs w:val="18"/>
    </w:rPr>
  </w:style>
  <w:style w:type="paragraph" w:styleId="NormalWeb">
    <w:name w:val="Normal (Web)"/>
    <w:unhideWhenUsed/>
    <w:rsid w:val="00401C35"/>
    <w:pPr>
      <w:spacing w:beforeAutospacing="1" w:after="0" w:afterAutospacing="1" w:line="240" w:lineRule="auto"/>
    </w:pPr>
    <w:rPr>
      <w:rFonts w:ascii="Times New Roman" w:eastAsia="SimSun" w:hAnsi="Times New Roman" w:cs="Times New Roman"/>
      <w:sz w:val="24"/>
      <w:szCs w:val="24"/>
      <w:lang w:eastAsia="zh-CN"/>
    </w:rPr>
  </w:style>
  <w:style w:type="character" w:styleId="Emphasis">
    <w:name w:val="Emphasis"/>
    <w:basedOn w:val="DefaultParagraphFont"/>
    <w:uiPriority w:val="20"/>
    <w:qFormat/>
    <w:rsid w:val="00325881"/>
    <w:rPr>
      <w:i/>
      <w:iCs/>
    </w:rPr>
  </w:style>
  <w:style w:type="paragraph" w:styleId="HTMLPreformatted">
    <w:name w:val="HTML Preformatted"/>
    <w:basedOn w:val="Normal"/>
    <w:link w:val="HTMLPreformattedChar"/>
    <w:uiPriority w:val="99"/>
    <w:unhideWhenUsed/>
    <w:rsid w:val="00D83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83414"/>
    <w:rPr>
      <w:rFonts w:ascii="Courier New" w:eastAsia="Times New Roman" w:hAnsi="Courier New" w:cs="Courier New"/>
      <w:sz w:val="20"/>
      <w:szCs w:val="20"/>
    </w:rPr>
  </w:style>
  <w:style w:type="character" w:customStyle="1" w:styleId="y2iqfc">
    <w:name w:val="y2iqfc"/>
    <w:basedOn w:val="DefaultParagraphFont"/>
    <w:rsid w:val="00D83414"/>
  </w:style>
  <w:style w:type="character" w:customStyle="1" w:styleId="fontstyle01">
    <w:name w:val="fontstyle01"/>
    <w:rsid w:val="00674498"/>
    <w:rPr>
      <w:rFonts w:ascii="TimesNewRoman" w:hAnsi="TimesNewRoman" w:hint="default"/>
      <w:b w:val="0"/>
      <w:bCs w:val="0"/>
      <w:i w:val="0"/>
      <w:iCs w:val="0"/>
      <w:color w:val="000000"/>
      <w:sz w:val="24"/>
      <w:szCs w:val="24"/>
    </w:rPr>
  </w:style>
  <w:style w:type="paragraph" w:styleId="BodyTextIndent">
    <w:name w:val="Body Text Indent"/>
    <w:basedOn w:val="Normal"/>
    <w:link w:val="BodyTextIndentChar"/>
    <w:rsid w:val="00674498"/>
    <w:pPr>
      <w:spacing w:after="120" w:line="240" w:lineRule="auto"/>
      <w:ind w:left="360"/>
    </w:pPr>
    <w:rPr>
      <w:rFonts w:ascii="Times New Roman" w:eastAsia="Times New Roman" w:hAnsi="Times New Roman" w:cs="Arial"/>
      <w:sz w:val="28"/>
      <w:szCs w:val="26"/>
    </w:rPr>
  </w:style>
  <w:style w:type="character" w:customStyle="1" w:styleId="BodyTextIndentChar">
    <w:name w:val="Body Text Indent Char"/>
    <w:basedOn w:val="DefaultParagraphFont"/>
    <w:link w:val="BodyTextIndent"/>
    <w:rsid w:val="00674498"/>
    <w:rPr>
      <w:rFonts w:ascii="Times New Roman" w:eastAsia="Times New Roman" w:hAnsi="Times New Roman" w:cs="Arial"/>
      <w:sz w:val="28"/>
      <w:szCs w:val="26"/>
    </w:rPr>
  </w:style>
  <w:style w:type="character" w:customStyle="1" w:styleId="CaptionChar">
    <w:name w:val="Caption Char"/>
    <w:basedOn w:val="DefaultParagraphFont"/>
    <w:link w:val="Caption"/>
    <w:uiPriority w:val="35"/>
    <w:rsid w:val="007B4C76"/>
    <w:rPr>
      <w:i/>
      <w:iCs/>
      <w:color w:val="44546A" w:themeColor="text2"/>
      <w:sz w:val="18"/>
      <w:szCs w:val="18"/>
    </w:rPr>
  </w:style>
  <w:style w:type="paragraph" w:customStyle="1" w:styleId="Title1">
    <w:name w:val="Title1"/>
    <w:basedOn w:val="Normal"/>
    <w:link w:val="Title1Char"/>
    <w:qFormat/>
    <w:rsid w:val="007B4C76"/>
    <w:pPr>
      <w:spacing w:after="0" w:line="360" w:lineRule="auto"/>
      <w:jc w:val="center"/>
    </w:pPr>
    <w:rPr>
      <w:rFonts w:ascii="Times New Roman" w:eastAsia="Calibri" w:hAnsi="Times New Roman" w:cs="Times New Roman"/>
      <w:b/>
      <w:sz w:val="28"/>
      <w:szCs w:val="26"/>
    </w:rPr>
  </w:style>
  <w:style w:type="character" w:customStyle="1" w:styleId="Title1Char">
    <w:name w:val="Title1 Char"/>
    <w:basedOn w:val="DefaultParagraphFont"/>
    <w:link w:val="Title1"/>
    <w:rsid w:val="007B4C76"/>
    <w:rPr>
      <w:rFonts w:ascii="Times New Roman" w:eastAsia="Calibri" w:hAnsi="Times New Roman" w:cs="Times New Roman"/>
      <w:b/>
      <w:sz w:val="28"/>
      <w:szCs w:val="26"/>
    </w:rPr>
  </w:style>
  <w:style w:type="paragraph" w:customStyle="1" w:styleId="Chapter1">
    <w:name w:val="Chapter 1"/>
    <w:basedOn w:val="ListParagraph"/>
    <w:link w:val="Chapter1Char"/>
    <w:qFormat/>
    <w:rsid w:val="007B4C76"/>
    <w:pPr>
      <w:numPr>
        <w:numId w:val="2"/>
      </w:numPr>
      <w:shd w:val="clear" w:color="auto" w:fill="FFFFFF"/>
      <w:spacing w:after="0" w:line="360" w:lineRule="auto"/>
      <w:ind w:right="-18"/>
      <w:jc w:val="both"/>
    </w:pPr>
    <w:rPr>
      <w:rFonts w:ascii="Times New Roman" w:eastAsia="Times New Roman" w:hAnsi="Times New Roman" w:cs="Times New Roman"/>
      <w:b/>
      <w:color w:val="222222"/>
      <w:sz w:val="24"/>
      <w:szCs w:val="24"/>
    </w:rPr>
  </w:style>
  <w:style w:type="paragraph" w:customStyle="1" w:styleId="text">
    <w:name w:val="text"/>
    <w:basedOn w:val="Normal"/>
    <w:link w:val="textChar"/>
    <w:qFormat/>
    <w:rsid w:val="007B4C76"/>
    <w:pPr>
      <w:spacing w:after="200" w:line="360" w:lineRule="auto"/>
      <w:ind w:right="-17" w:firstLine="284"/>
      <w:jc w:val="both"/>
    </w:pPr>
    <w:rPr>
      <w:rFonts w:ascii="Times New Roman" w:eastAsia="Calibri" w:hAnsi="Times New Roman" w:cs="Times New Roman"/>
      <w:sz w:val="20"/>
      <w:szCs w:val="24"/>
    </w:rPr>
  </w:style>
  <w:style w:type="character" w:customStyle="1" w:styleId="Chapter1Char">
    <w:name w:val="Chapter 1 Char"/>
    <w:basedOn w:val="DefaultParagraphFont"/>
    <w:link w:val="Chapter1"/>
    <w:rsid w:val="007B4C76"/>
    <w:rPr>
      <w:rFonts w:ascii="Times New Roman" w:eastAsia="Times New Roman" w:hAnsi="Times New Roman" w:cs="Times New Roman"/>
      <w:b/>
      <w:color w:val="222222"/>
      <w:sz w:val="24"/>
      <w:szCs w:val="24"/>
      <w:shd w:val="clear" w:color="auto" w:fill="FFFFFF"/>
    </w:rPr>
  </w:style>
  <w:style w:type="paragraph" w:customStyle="1" w:styleId="Reference">
    <w:name w:val="Reference"/>
    <w:basedOn w:val="Normal"/>
    <w:link w:val="ReferenceChar"/>
    <w:qFormat/>
    <w:rsid w:val="007B4C76"/>
    <w:pPr>
      <w:spacing w:after="200" w:line="276" w:lineRule="auto"/>
      <w:ind w:left="454" w:hanging="454"/>
      <w:jc w:val="both"/>
    </w:pPr>
    <w:rPr>
      <w:rFonts w:ascii="Times New Roman" w:eastAsia="Times New Roman" w:hAnsi="Times New Roman" w:cs="Times New Roman"/>
      <w:color w:val="222222"/>
      <w:sz w:val="20"/>
      <w:szCs w:val="20"/>
    </w:rPr>
  </w:style>
  <w:style w:type="character" w:customStyle="1" w:styleId="textChar">
    <w:name w:val="text Char"/>
    <w:basedOn w:val="DefaultParagraphFont"/>
    <w:link w:val="text"/>
    <w:rsid w:val="007B4C76"/>
    <w:rPr>
      <w:rFonts w:ascii="Times New Roman" w:eastAsia="Calibri" w:hAnsi="Times New Roman" w:cs="Times New Roman"/>
      <w:sz w:val="20"/>
      <w:szCs w:val="24"/>
    </w:rPr>
  </w:style>
  <w:style w:type="paragraph" w:customStyle="1" w:styleId="m1">
    <w:name w:val="m1"/>
    <w:basedOn w:val="Normal"/>
    <w:link w:val="m1Char"/>
    <w:qFormat/>
    <w:rsid w:val="007B4C76"/>
    <w:pPr>
      <w:spacing w:after="0" w:line="276" w:lineRule="auto"/>
      <w:ind w:left="1129" w:right="-18" w:hanging="420"/>
      <w:jc w:val="both"/>
    </w:pPr>
    <w:rPr>
      <w:rFonts w:ascii="Times New Roman" w:eastAsia="Times New Roman" w:hAnsi="Times New Roman" w:cs="Times New Roman"/>
      <w:b/>
      <w:color w:val="222222"/>
      <w:sz w:val="20"/>
      <w:szCs w:val="24"/>
    </w:rPr>
  </w:style>
  <w:style w:type="character" w:customStyle="1" w:styleId="ReferenceChar">
    <w:name w:val="Reference Char"/>
    <w:basedOn w:val="DefaultParagraphFont"/>
    <w:link w:val="Reference"/>
    <w:rsid w:val="007B4C76"/>
    <w:rPr>
      <w:rFonts w:ascii="Times New Roman" w:eastAsia="Times New Roman" w:hAnsi="Times New Roman" w:cs="Times New Roman"/>
      <w:color w:val="222222"/>
      <w:sz w:val="20"/>
      <w:szCs w:val="20"/>
    </w:rPr>
  </w:style>
  <w:style w:type="character" w:customStyle="1" w:styleId="m1Char">
    <w:name w:val="m1 Char"/>
    <w:basedOn w:val="DefaultParagraphFont"/>
    <w:link w:val="m1"/>
    <w:rsid w:val="007B4C76"/>
    <w:rPr>
      <w:rFonts w:ascii="Times New Roman" w:eastAsia="Times New Roman" w:hAnsi="Times New Roman" w:cs="Times New Roman"/>
      <w:b/>
      <w:color w:val="222222"/>
      <w:sz w:val="20"/>
      <w:szCs w:val="24"/>
    </w:rPr>
  </w:style>
  <w:style w:type="character" w:customStyle="1" w:styleId="jlqj4b">
    <w:name w:val="jlqj4b"/>
    <w:basedOn w:val="DefaultParagraphFont"/>
    <w:rsid w:val="007B4C76"/>
  </w:style>
  <w:style w:type="paragraph" w:customStyle="1" w:styleId="cap1">
    <w:name w:val="cap1"/>
    <w:basedOn w:val="Chapter1"/>
    <w:link w:val="cap1Char"/>
    <w:qFormat/>
    <w:rsid w:val="007B4C76"/>
    <w:pPr>
      <w:spacing w:line="276" w:lineRule="auto"/>
      <w:ind w:left="360" w:hanging="76"/>
      <w:jc w:val="left"/>
    </w:pPr>
    <w:rPr>
      <w:color w:val="000000" w:themeColor="text1"/>
    </w:rPr>
  </w:style>
  <w:style w:type="paragraph" w:customStyle="1" w:styleId="cap2">
    <w:name w:val="cap2"/>
    <w:basedOn w:val="Normal"/>
    <w:link w:val="cap2Char"/>
    <w:qFormat/>
    <w:rsid w:val="007B4C76"/>
    <w:pPr>
      <w:numPr>
        <w:ilvl w:val="1"/>
        <w:numId w:val="2"/>
      </w:numPr>
      <w:spacing w:before="240" w:after="0" w:line="276" w:lineRule="auto"/>
      <w:ind w:right="-18"/>
      <w:jc w:val="both"/>
    </w:pPr>
    <w:rPr>
      <w:rFonts w:ascii="Times New Roman" w:eastAsia="Times New Roman" w:hAnsi="Times New Roman" w:cs="Times New Roman"/>
      <w:b/>
      <w:color w:val="000000" w:themeColor="text1"/>
      <w:sz w:val="24"/>
      <w:szCs w:val="24"/>
    </w:rPr>
  </w:style>
  <w:style w:type="character" w:customStyle="1" w:styleId="cap1Char">
    <w:name w:val="cap1 Char"/>
    <w:basedOn w:val="Chapter1Char"/>
    <w:link w:val="cap1"/>
    <w:rsid w:val="007B4C76"/>
    <w:rPr>
      <w:rFonts w:ascii="Times New Roman" w:eastAsia="Times New Roman" w:hAnsi="Times New Roman" w:cs="Times New Roman"/>
      <w:b/>
      <w:color w:val="000000" w:themeColor="text1"/>
      <w:sz w:val="24"/>
      <w:szCs w:val="24"/>
      <w:shd w:val="clear" w:color="auto" w:fill="FFFFFF"/>
    </w:rPr>
  </w:style>
  <w:style w:type="character" w:customStyle="1" w:styleId="cap2Char">
    <w:name w:val="cap2 Char"/>
    <w:basedOn w:val="DefaultParagraphFont"/>
    <w:link w:val="cap2"/>
    <w:rsid w:val="007B4C76"/>
    <w:rPr>
      <w:rFonts w:ascii="Times New Roman" w:eastAsia="Times New Roman" w:hAnsi="Times New Roman" w:cs="Times New Roman"/>
      <w:b/>
      <w:color w:val="000000" w:themeColor="text1"/>
      <w:sz w:val="24"/>
      <w:szCs w:val="24"/>
    </w:rPr>
  </w:style>
  <w:style w:type="paragraph" w:styleId="BodyText">
    <w:name w:val="Body Text"/>
    <w:basedOn w:val="Normal"/>
    <w:link w:val="BodyTextChar"/>
    <w:unhideWhenUsed/>
    <w:rsid w:val="007B4C76"/>
    <w:pPr>
      <w:spacing w:after="120"/>
    </w:pPr>
  </w:style>
  <w:style w:type="character" w:customStyle="1" w:styleId="BodyTextChar">
    <w:name w:val="Body Text Char"/>
    <w:basedOn w:val="DefaultParagraphFont"/>
    <w:link w:val="BodyText"/>
    <w:uiPriority w:val="99"/>
    <w:rsid w:val="007B4C76"/>
  </w:style>
  <w:style w:type="character" w:customStyle="1" w:styleId="Heading2Char">
    <w:name w:val="Heading 2 Char"/>
    <w:basedOn w:val="DefaultParagraphFont"/>
    <w:link w:val="Heading2"/>
    <w:rsid w:val="007B4C76"/>
    <w:rPr>
      <w:rFonts w:ascii="Times New Roman" w:eastAsia="Times New Roman" w:hAnsi="Times New Roman" w:cs="Times New Roman"/>
      <w:b/>
      <w:sz w:val="21"/>
      <w:szCs w:val="21"/>
    </w:rPr>
  </w:style>
  <w:style w:type="character" w:customStyle="1" w:styleId="Heading3Char">
    <w:name w:val="Heading 3 Char"/>
    <w:basedOn w:val="DefaultParagraphFont"/>
    <w:link w:val="Heading3"/>
    <w:rsid w:val="007B4C76"/>
    <w:rPr>
      <w:rFonts w:ascii="Times New Roman" w:eastAsiaTheme="majorEastAsia" w:hAnsi="Times New Roman" w:cs="Times New Roman"/>
      <w:b/>
      <w:sz w:val="21"/>
      <w:szCs w:val="21"/>
    </w:rPr>
  </w:style>
  <w:style w:type="paragraph" w:customStyle="1" w:styleId="00GachDauDong">
    <w:name w:val="00_GachDauDong"/>
    <w:basedOn w:val="Normal"/>
    <w:link w:val="00GachDauDongChar"/>
    <w:uiPriority w:val="1"/>
    <w:qFormat/>
    <w:rsid w:val="007B4C76"/>
    <w:pPr>
      <w:widowControl w:val="0"/>
      <w:numPr>
        <w:numId w:val="3"/>
      </w:numPr>
      <w:spacing w:after="0" w:line="240" w:lineRule="auto"/>
      <w:ind w:left="426" w:right="2" w:hanging="216"/>
      <w:jc w:val="both"/>
    </w:pPr>
    <w:rPr>
      <w:rFonts w:ascii="Times New Roman" w:eastAsia="Times New Roman" w:hAnsi="Times New Roman" w:cs="Times New Roman"/>
      <w:spacing w:val="-1"/>
      <w:sz w:val="21"/>
      <w:szCs w:val="21"/>
    </w:rPr>
  </w:style>
  <w:style w:type="paragraph" w:styleId="Title">
    <w:name w:val="Title"/>
    <w:basedOn w:val="Normal"/>
    <w:next w:val="Normal"/>
    <w:link w:val="TitleChar"/>
    <w:qFormat/>
    <w:rsid w:val="007B4C76"/>
    <w:pPr>
      <w:widowControl w:val="0"/>
      <w:spacing w:after="0" w:line="240" w:lineRule="auto"/>
      <w:contextualSpacing/>
      <w:jc w:val="center"/>
    </w:pPr>
    <w:rPr>
      <w:rFonts w:ascii="Times New Roman" w:eastAsiaTheme="majorEastAsia" w:hAnsi="Times New Roman" w:cs="Times New Roman"/>
      <w:b/>
      <w:spacing w:val="-1"/>
      <w:kern w:val="28"/>
      <w:sz w:val="26"/>
      <w:szCs w:val="26"/>
    </w:rPr>
  </w:style>
  <w:style w:type="character" w:customStyle="1" w:styleId="TitleChar">
    <w:name w:val="Title Char"/>
    <w:basedOn w:val="DefaultParagraphFont"/>
    <w:link w:val="Title"/>
    <w:uiPriority w:val="10"/>
    <w:rsid w:val="007B4C76"/>
    <w:rPr>
      <w:rFonts w:ascii="Times New Roman" w:eastAsiaTheme="majorEastAsia" w:hAnsi="Times New Roman" w:cs="Times New Roman"/>
      <w:b/>
      <w:spacing w:val="-1"/>
      <w:kern w:val="28"/>
      <w:sz w:val="26"/>
      <w:szCs w:val="26"/>
    </w:rPr>
  </w:style>
  <w:style w:type="character" w:customStyle="1" w:styleId="00GachDauDongChar">
    <w:name w:val="00_GachDauDong Char"/>
    <w:basedOn w:val="DefaultParagraphFont"/>
    <w:link w:val="00GachDauDong"/>
    <w:uiPriority w:val="1"/>
    <w:rsid w:val="007B4C76"/>
    <w:rPr>
      <w:rFonts w:ascii="Times New Roman" w:eastAsia="Times New Roman" w:hAnsi="Times New Roman" w:cs="Times New Roman"/>
      <w:spacing w:val="-1"/>
      <w:sz w:val="21"/>
      <w:szCs w:val="21"/>
    </w:rPr>
  </w:style>
  <w:style w:type="paragraph" w:customStyle="1" w:styleId="01Chu">
    <w:name w:val="01_Chu"/>
    <w:basedOn w:val="Normal"/>
    <w:link w:val="01ChuChar"/>
    <w:qFormat/>
    <w:rsid w:val="007B4C76"/>
    <w:pPr>
      <w:spacing w:after="0" w:line="240" w:lineRule="auto"/>
      <w:ind w:right="28" w:firstLine="284"/>
      <w:jc w:val="both"/>
    </w:pPr>
    <w:rPr>
      <w:rFonts w:ascii="Times New Roman" w:hAnsi="Times New Roman" w:cs="Times New Roman"/>
      <w:sz w:val="21"/>
      <w:szCs w:val="21"/>
    </w:rPr>
  </w:style>
  <w:style w:type="character" w:customStyle="1" w:styleId="01ChuChar">
    <w:name w:val="01_Chu Char"/>
    <w:basedOn w:val="DefaultParagraphFont"/>
    <w:link w:val="01Chu"/>
    <w:rsid w:val="007B4C76"/>
    <w:rPr>
      <w:rFonts w:ascii="Times New Roman" w:hAnsi="Times New Roman" w:cs="Times New Roman"/>
      <w:sz w:val="21"/>
      <w:szCs w:val="21"/>
    </w:rPr>
  </w:style>
  <w:style w:type="paragraph" w:customStyle="1" w:styleId="00hinh">
    <w:name w:val="00_hinh"/>
    <w:basedOn w:val="Caption"/>
    <w:link w:val="00hinhChar"/>
    <w:uiPriority w:val="1"/>
    <w:qFormat/>
    <w:rsid w:val="007B4C76"/>
    <w:pPr>
      <w:widowControl w:val="0"/>
      <w:jc w:val="center"/>
    </w:pPr>
    <w:rPr>
      <w:rFonts w:ascii="Times New Roman" w:hAnsi="Times New Roman" w:cs="Times New Roman"/>
    </w:rPr>
  </w:style>
  <w:style w:type="character" w:customStyle="1" w:styleId="00hinhChar">
    <w:name w:val="00_hinh Char"/>
    <w:basedOn w:val="CaptionChar"/>
    <w:link w:val="00hinh"/>
    <w:uiPriority w:val="1"/>
    <w:rsid w:val="007B4C76"/>
    <w:rPr>
      <w:rFonts w:ascii="Times New Roman" w:hAnsi="Times New Roman" w:cs="Times New Roman"/>
      <w:i/>
      <w:iCs/>
      <w:color w:val="44546A" w:themeColor="text2"/>
      <w:sz w:val="18"/>
      <w:szCs w:val="18"/>
    </w:rPr>
  </w:style>
  <w:style w:type="paragraph" w:customStyle="1" w:styleId="Default">
    <w:name w:val="Default"/>
    <w:rsid w:val="007B4C7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content">
    <w:name w:val="ncontent"/>
    <w:basedOn w:val="DefaultParagraphFont"/>
    <w:rsid w:val="007B4C76"/>
  </w:style>
  <w:style w:type="paragraph" w:customStyle="1" w:styleId="bullet">
    <w:name w:val="bullet"/>
    <w:qFormat/>
    <w:rsid w:val="007B4C76"/>
    <w:pPr>
      <w:numPr>
        <w:numId w:val="6"/>
      </w:numPr>
      <w:spacing w:after="0" w:line="240" w:lineRule="auto"/>
      <w:ind w:left="0" w:firstLine="1008"/>
      <w:jc w:val="both"/>
    </w:pPr>
    <w:rPr>
      <w:rFonts w:ascii="Times New Roman" w:eastAsia="Times New Roman" w:hAnsi="Times New Roman" w:cs="Times New Roman"/>
      <w:color w:val="000000"/>
      <w:sz w:val="26"/>
    </w:rPr>
  </w:style>
  <w:style w:type="paragraph" w:customStyle="1" w:styleId="01Hinh">
    <w:name w:val="01_Hinh"/>
    <w:basedOn w:val="Caption"/>
    <w:link w:val="01HinhChar"/>
    <w:qFormat/>
    <w:rsid w:val="007B4C76"/>
    <w:pPr>
      <w:jc w:val="center"/>
    </w:pPr>
    <w:rPr>
      <w:rFonts w:ascii="Times New Roman" w:eastAsia="Times New Roman" w:hAnsi="Times New Roman" w:cs="Times New Roman"/>
      <w:bCs/>
      <w:iCs w:val="0"/>
      <w:color w:val="auto"/>
      <w:sz w:val="24"/>
      <w:szCs w:val="24"/>
    </w:rPr>
  </w:style>
  <w:style w:type="character" w:customStyle="1" w:styleId="01HinhChar">
    <w:name w:val="01_Hinh Char"/>
    <w:basedOn w:val="DefaultParagraphFont"/>
    <w:link w:val="01Hinh"/>
    <w:rsid w:val="007B4C76"/>
    <w:rPr>
      <w:rFonts w:ascii="Times New Roman" w:eastAsia="Times New Roman" w:hAnsi="Times New Roman" w:cs="Times New Roman"/>
      <w:bCs/>
      <w:i/>
      <w:sz w:val="24"/>
      <w:szCs w:val="24"/>
    </w:rPr>
  </w:style>
  <w:style w:type="character" w:styleId="Strong">
    <w:name w:val="Strong"/>
    <w:uiPriority w:val="22"/>
    <w:qFormat/>
    <w:rsid w:val="0023476E"/>
    <w:rPr>
      <w:b/>
      <w:bCs/>
    </w:rPr>
  </w:style>
  <w:style w:type="character" w:customStyle="1" w:styleId="Vnbnnidung">
    <w:name w:val="Văn bản nội dung_"/>
    <w:basedOn w:val="DefaultParagraphFont"/>
    <w:link w:val="Vnbnnidung0"/>
    <w:rsid w:val="0023476E"/>
    <w:rPr>
      <w:rFonts w:eastAsia="Times New Roman"/>
      <w:sz w:val="19"/>
      <w:szCs w:val="19"/>
      <w:shd w:val="clear" w:color="auto" w:fill="FFFFFF"/>
    </w:rPr>
  </w:style>
  <w:style w:type="character" w:customStyle="1" w:styleId="VnbnnidungInnghing">
    <w:name w:val="Văn bản nội dung + In nghiêng"/>
    <w:basedOn w:val="Vnbnnidung"/>
    <w:rsid w:val="0023476E"/>
    <w:rPr>
      <w:rFonts w:eastAsia="Times New Roman"/>
      <w:i/>
      <w:iCs/>
      <w:color w:val="000000"/>
      <w:spacing w:val="0"/>
      <w:w w:val="100"/>
      <w:position w:val="0"/>
      <w:sz w:val="19"/>
      <w:szCs w:val="19"/>
      <w:shd w:val="clear" w:color="auto" w:fill="FFFFFF"/>
      <w:lang w:val="vi-VN" w:eastAsia="vi-VN" w:bidi="vi-VN"/>
    </w:rPr>
  </w:style>
  <w:style w:type="paragraph" w:customStyle="1" w:styleId="Vnbnnidung0">
    <w:name w:val="Văn bản nội dung"/>
    <w:basedOn w:val="Normal"/>
    <w:link w:val="Vnbnnidung"/>
    <w:rsid w:val="0023476E"/>
    <w:pPr>
      <w:widowControl w:val="0"/>
      <w:shd w:val="clear" w:color="auto" w:fill="FFFFFF"/>
      <w:spacing w:before="120" w:after="240" w:line="283" w:lineRule="exact"/>
      <w:ind w:hanging="340"/>
      <w:jc w:val="center"/>
    </w:pPr>
    <w:rPr>
      <w:rFonts w:eastAsia="Times New Roman"/>
      <w:sz w:val="19"/>
      <w:szCs w:val="19"/>
    </w:rPr>
  </w:style>
  <w:style w:type="character" w:customStyle="1" w:styleId="Vnbnnidung4">
    <w:name w:val="Văn bản nội dung (4)_"/>
    <w:basedOn w:val="DefaultParagraphFont"/>
    <w:link w:val="Vnbnnidung40"/>
    <w:rsid w:val="0023476E"/>
    <w:rPr>
      <w:rFonts w:eastAsia="Times New Roman"/>
      <w:b/>
      <w:bCs/>
      <w:i/>
      <w:iCs/>
      <w:sz w:val="19"/>
      <w:szCs w:val="19"/>
      <w:shd w:val="clear" w:color="auto" w:fill="FFFFFF"/>
    </w:rPr>
  </w:style>
  <w:style w:type="character" w:customStyle="1" w:styleId="Vnbnnidung5">
    <w:name w:val="Văn bản nội dung (5)_"/>
    <w:basedOn w:val="DefaultParagraphFont"/>
    <w:link w:val="Vnbnnidung50"/>
    <w:rsid w:val="0023476E"/>
    <w:rPr>
      <w:rFonts w:eastAsia="Times New Roman"/>
      <w:i/>
      <w:iCs/>
      <w:sz w:val="19"/>
      <w:szCs w:val="19"/>
      <w:shd w:val="clear" w:color="auto" w:fill="FFFFFF"/>
    </w:rPr>
  </w:style>
  <w:style w:type="character" w:customStyle="1" w:styleId="Vnbnnidung5Khnginnghing">
    <w:name w:val="Văn bản nội dung (5) + Không in nghiêng"/>
    <w:basedOn w:val="Vnbnnidung5"/>
    <w:rsid w:val="0023476E"/>
    <w:rPr>
      <w:rFonts w:eastAsia="Times New Roman"/>
      <w:i/>
      <w:iCs/>
      <w:color w:val="000000"/>
      <w:spacing w:val="0"/>
      <w:w w:val="100"/>
      <w:position w:val="0"/>
      <w:sz w:val="19"/>
      <w:szCs w:val="19"/>
      <w:shd w:val="clear" w:color="auto" w:fill="FFFFFF"/>
      <w:lang w:val="vi-VN" w:eastAsia="vi-VN" w:bidi="vi-VN"/>
    </w:rPr>
  </w:style>
  <w:style w:type="paragraph" w:customStyle="1" w:styleId="Vnbnnidung40">
    <w:name w:val="Văn bản nội dung (4)"/>
    <w:basedOn w:val="Normal"/>
    <w:link w:val="Vnbnnidung4"/>
    <w:rsid w:val="0023476E"/>
    <w:pPr>
      <w:widowControl w:val="0"/>
      <w:shd w:val="clear" w:color="auto" w:fill="FFFFFF"/>
      <w:spacing w:after="0" w:line="250" w:lineRule="exact"/>
      <w:jc w:val="both"/>
    </w:pPr>
    <w:rPr>
      <w:rFonts w:eastAsia="Times New Roman"/>
      <w:b/>
      <w:bCs/>
      <w:i/>
      <w:iCs/>
      <w:sz w:val="19"/>
      <w:szCs w:val="19"/>
    </w:rPr>
  </w:style>
  <w:style w:type="paragraph" w:customStyle="1" w:styleId="Vnbnnidung50">
    <w:name w:val="Văn bản nội dung (5)"/>
    <w:basedOn w:val="Normal"/>
    <w:link w:val="Vnbnnidung5"/>
    <w:rsid w:val="0023476E"/>
    <w:pPr>
      <w:widowControl w:val="0"/>
      <w:shd w:val="clear" w:color="auto" w:fill="FFFFFF"/>
      <w:spacing w:after="0" w:line="250" w:lineRule="exact"/>
      <w:ind w:hanging="400"/>
      <w:jc w:val="both"/>
    </w:pPr>
    <w:rPr>
      <w:rFonts w:eastAsia="Times New Roman"/>
      <w:i/>
      <w:iCs/>
      <w:sz w:val="19"/>
      <w:szCs w:val="19"/>
    </w:rPr>
  </w:style>
  <w:style w:type="character" w:customStyle="1" w:styleId="fontstyle11">
    <w:name w:val="fontstyle11"/>
    <w:basedOn w:val="DefaultParagraphFont"/>
    <w:rsid w:val="0023476E"/>
    <w:rPr>
      <w:rFonts w:ascii="FEF94F6BE00" w:hAnsi="FEF94F6BE00" w:hint="default"/>
      <w:b w:val="0"/>
      <w:bCs w:val="0"/>
      <w:i w:val="0"/>
      <w:iCs w:val="0"/>
      <w:color w:val="000000"/>
      <w:sz w:val="22"/>
      <w:szCs w:val="22"/>
    </w:rPr>
  </w:style>
  <w:style w:type="paragraph" w:styleId="TOC1">
    <w:name w:val="toc 1"/>
    <w:basedOn w:val="Normal"/>
    <w:next w:val="Normal"/>
    <w:autoRedefine/>
    <w:uiPriority w:val="39"/>
    <w:unhideWhenUsed/>
    <w:rsid w:val="00592BFE"/>
    <w:pPr>
      <w:tabs>
        <w:tab w:val="right" w:leader="dot" w:pos="9061"/>
      </w:tabs>
      <w:spacing w:after="100"/>
    </w:pPr>
  </w:style>
  <w:style w:type="character" w:customStyle="1" w:styleId="ListParagraphChar">
    <w:name w:val="List Paragraph Char"/>
    <w:aliases w:val="List Paragraph1 Char,List Paragraph 1 Char,Bullet L1 Char,Colorful List - Accent 11 Char,List Paragraph11 Char,bullet 1 Char,My checklist Char,Bullet List Char,FooterText Char,numbered Char,Paragraphe de liste Char,1. Char,lp1 Char"/>
    <w:link w:val="ListParagraph"/>
    <w:uiPriority w:val="34"/>
    <w:rsid w:val="0033085B"/>
  </w:style>
  <w:style w:type="paragraph" w:customStyle="1" w:styleId="Hinh">
    <w:name w:val="Hinh"/>
    <w:basedOn w:val="Normal"/>
    <w:link w:val="HinhChar"/>
    <w:qFormat/>
    <w:rsid w:val="0033085B"/>
    <w:pPr>
      <w:spacing w:before="120" w:after="0" w:line="360" w:lineRule="auto"/>
      <w:jc w:val="center"/>
    </w:pPr>
    <w:rPr>
      <w:rFonts w:ascii="Times New Roman" w:eastAsia="Times New Roman" w:hAnsi="Times New Roman" w:cs="Times New Roman"/>
      <w:b/>
      <w:noProof/>
      <w:sz w:val="28"/>
      <w:szCs w:val="28"/>
      <w:lang w:val="nb-NO"/>
    </w:rPr>
  </w:style>
  <w:style w:type="character" w:customStyle="1" w:styleId="HinhChar">
    <w:name w:val="Hinh Char"/>
    <w:link w:val="Hinh"/>
    <w:rsid w:val="0033085B"/>
    <w:rPr>
      <w:rFonts w:ascii="Times New Roman" w:eastAsia="Times New Roman" w:hAnsi="Times New Roman" w:cs="Times New Roman"/>
      <w:b/>
      <w:noProof/>
      <w:sz w:val="28"/>
      <w:szCs w:val="28"/>
      <w:lang w:val="nb-NO"/>
    </w:rPr>
  </w:style>
  <w:style w:type="character" w:customStyle="1" w:styleId="apple-converted-space">
    <w:name w:val="apple-converted-space"/>
    <w:rsid w:val="0033085B"/>
  </w:style>
  <w:style w:type="paragraph" w:customStyle="1" w:styleId="tablelegend">
    <w:name w:val="tablelegend"/>
    <w:basedOn w:val="Normal"/>
    <w:next w:val="Normal"/>
    <w:rsid w:val="008850D3"/>
    <w:pPr>
      <w:overflowPunct w:val="0"/>
      <w:autoSpaceDE w:val="0"/>
      <w:autoSpaceDN w:val="0"/>
      <w:adjustRightInd w:val="0"/>
      <w:spacing w:before="120" w:after="0" w:line="360" w:lineRule="auto"/>
      <w:jc w:val="both"/>
      <w:textAlignment w:val="baseline"/>
    </w:pPr>
    <w:rPr>
      <w:rFonts w:ascii="Times New Roman" w:eastAsia="Times New Roman" w:hAnsi="Times New Roman" w:cs="Times New Roman"/>
      <w:sz w:val="20"/>
      <w:szCs w:val="20"/>
      <w:lang w:eastAsia="de-DE"/>
    </w:rPr>
  </w:style>
  <w:style w:type="character" w:customStyle="1" w:styleId="Heading4Char">
    <w:name w:val="Heading 4 Char"/>
    <w:basedOn w:val="DefaultParagraphFont"/>
    <w:link w:val="Heading4"/>
    <w:rsid w:val="00863251"/>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863251"/>
    <w:rPr>
      <w:rFonts w:ascii="Times New Roman" w:eastAsia="Times New Roman" w:hAnsi="Times New Roman" w:cs="Times New Roman"/>
      <w:b/>
      <w:bCs/>
      <w:i/>
      <w:iCs/>
      <w:sz w:val="28"/>
      <w:szCs w:val="26"/>
    </w:rPr>
  </w:style>
  <w:style w:type="character" w:customStyle="1" w:styleId="Heading6Char">
    <w:name w:val="Heading 6 Char"/>
    <w:basedOn w:val="DefaultParagraphFont"/>
    <w:link w:val="Heading6"/>
    <w:rsid w:val="00863251"/>
    <w:rPr>
      <w:rFonts w:ascii="Times New Roman" w:eastAsia="Times New Roman" w:hAnsi="Times New Roman" w:cs="Times New Roman"/>
      <w:b/>
      <w:bCs/>
    </w:rPr>
  </w:style>
  <w:style w:type="character" w:customStyle="1" w:styleId="Heading7Char">
    <w:name w:val="Heading 7 Char"/>
    <w:basedOn w:val="DefaultParagraphFont"/>
    <w:link w:val="Heading7"/>
    <w:rsid w:val="00863251"/>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863251"/>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863251"/>
    <w:rPr>
      <w:rFonts w:ascii="Times New Roman" w:eastAsia="Times New Roman" w:hAnsi="Times New Roman" w:cs="Arial"/>
    </w:rPr>
  </w:style>
  <w:style w:type="character" w:styleId="PageNumber">
    <w:name w:val="page number"/>
    <w:basedOn w:val="DefaultParagraphFont"/>
    <w:rsid w:val="00863251"/>
  </w:style>
  <w:style w:type="paragraph" w:styleId="BodyText3">
    <w:name w:val="Body Text 3"/>
    <w:basedOn w:val="Normal"/>
    <w:link w:val="BodyText3Char"/>
    <w:rsid w:val="00863251"/>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863251"/>
    <w:rPr>
      <w:rFonts w:ascii="Times New Roman" w:eastAsia="Times New Roman" w:hAnsi="Times New Roman" w:cs="Times New Roman"/>
      <w:sz w:val="16"/>
      <w:szCs w:val="16"/>
    </w:rPr>
  </w:style>
  <w:style w:type="character" w:customStyle="1" w:styleId="CharChar2">
    <w:name w:val="Char Char2"/>
    <w:semiHidden/>
    <w:rsid w:val="00863251"/>
    <w:rPr>
      <w:rFonts w:ascii="Cambria" w:eastAsia="Times New Roman" w:hAnsi="Cambria" w:cs="Times New Roman"/>
      <w:b/>
      <w:bCs/>
      <w:i/>
      <w:iCs/>
      <w:sz w:val="28"/>
      <w:szCs w:val="28"/>
    </w:rPr>
  </w:style>
  <w:style w:type="character" w:styleId="FollowedHyperlink">
    <w:name w:val="FollowedHyperlink"/>
    <w:rsid w:val="00863251"/>
    <w:rPr>
      <w:color w:val="954F72"/>
      <w:u w:val="single"/>
    </w:rPr>
  </w:style>
  <w:style w:type="character" w:customStyle="1" w:styleId="fontstyle21">
    <w:name w:val="fontstyle21"/>
    <w:rsid w:val="00863251"/>
    <w:rPr>
      <w:rFonts w:ascii="TimesNewRoman" w:hAnsi="TimesNewRoman" w:hint="default"/>
      <w:b w:val="0"/>
      <w:bCs w:val="0"/>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071566">
      <w:bodyDiv w:val="1"/>
      <w:marLeft w:val="0"/>
      <w:marRight w:val="0"/>
      <w:marTop w:val="0"/>
      <w:marBottom w:val="0"/>
      <w:divBdr>
        <w:top w:val="none" w:sz="0" w:space="0" w:color="auto"/>
        <w:left w:val="none" w:sz="0" w:space="0" w:color="auto"/>
        <w:bottom w:val="none" w:sz="0" w:space="0" w:color="auto"/>
        <w:right w:val="none" w:sz="0" w:space="0" w:color="auto"/>
      </w:divBdr>
      <w:divsChild>
        <w:div w:id="730352324">
          <w:marLeft w:val="547"/>
          <w:marRight w:val="0"/>
          <w:marTop w:val="0"/>
          <w:marBottom w:val="0"/>
          <w:divBdr>
            <w:top w:val="none" w:sz="0" w:space="0" w:color="auto"/>
            <w:left w:val="none" w:sz="0" w:space="0" w:color="auto"/>
            <w:bottom w:val="none" w:sz="0" w:space="0" w:color="auto"/>
            <w:right w:val="none" w:sz="0" w:space="0" w:color="auto"/>
          </w:divBdr>
        </w:div>
        <w:div w:id="581909513">
          <w:marLeft w:val="547"/>
          <w:marRight w:val="0"/>
          <w:marTop w:val="0"/>
          <w:marBottom w:val="0"/>
          <w:divBdr>
            <w:top w:val="none" w:sz="0" w:space="0" w:color="auto"/>
            <w:left w:val="none" w:sz="0" w:space="0" w:color="auto"/>
            <w:bottom w:val="none" w:sz="0" w:space="0" w:color="auto"/>
            <w:right w:val="none" w:sz="0" w:space="0" w:color="auto"/>
          </w:divBdr>
        </w:div>
        <w:div w:id="1131365966">
          <w:marLeft w:val="547"/>
          <w:marRight w:val="0"/>
          <w:marTop w:val="0"/>
          <w:marBottom w:val="0"/>
          <w:divBdr>
            <w:top w:val="none" w:sz="0" w:space="0" w:color="auto"/>
            <w:left w:val="none" w:sz="0" w:space="0" w:color="auto"/>
            <w:bottom w:val="none" w:sz="0" w:space="0" w:color="auto"/>
            <w:right w:val="none" w:sz="0" w:space="0" w:color="auto"/>
          </w:divBdr>
        </w:div>
        <w:div w:id="493186633">
          <w:marLeft w:val="547"/>
          <w:marRight w:val="0"/>
          <w:marTop w:val="0"/>
          <w:marBottom w:val="0"/>
          <w:divBdr>
            <w:top w:val="none" w:sz="0" w:space="0" w:color="auto"/>
            <w:left w:val="none" w:sz="0" w:space="0" w:color="auto"/>
            <w:bottom w:val="none" w:sz="0" w:space="0" w:color="auto"/>
            <w:right w:val="none" w:sz="0" w:space="0" w:color="auto"/>
          </w:divBdr>
        </w:div>
        <w:div w:id="468861319">
          <w:marLeft w:val="547"/>
          <w:marRight w:val="0"/>
          <w:marTop w:val="0"/>
          <w:marBottom w:val="0"/>
          <w:divBdr>
            <w:top w:val="none" w:sz="0" w:space="0" w:color="auto"/>
            <w:left w:val="none" w:sz="0" w:space="0" w:color="auto"/>
            <w:bottom w:val="none" w:sz="0" w:space="0" w:color="auto"/>
            <w:right w:val="none" w:sz="0" w:space="0" w:color="auto"/>
          </w:divBdr>
        </w:div>
        <w:div w:id="235241003">
          <w:marLeft w:val="547"/>
          <w:marRight w:val="0"/>
          <w:marTop w:val="0"/>
          <w:marBottom w:val="0"/>
          <w:divBdr>
            <w:top w:val="none" w:sz="0" w:space="0" w:color="auto"/>
            <w:left w:val="none" w:sz="0" w:space="0" w:color="auto"/>
            <w:bottom w:val="none" w:sz="0" w:space="0" w:color="auto"/>
            <w:right w:val="none" w:sz="0" w:space="0" w:color="auto"/>
          </w:divBdr>
        </w:div>
        <w:div w:id="1288966987">
          <w:marLeft w:val="547"/>
          <w:marRight w:val="0"/>
          <w:marTop w:val="0"/>
          <w:marBottom w:val="0"/>
          <w:divBdr>
            <w:top w:val="none" w:sz="0" w:space="0" w:color="auto"/>
            <w:left w:val="none" w:sz="0" w:space="0" w:color="auto"/>
            <w:bottom w:val="none" w:sz="0" w:space="0" w:color="auto"/>
            <w:right w:val="none" w:sz="0" w:space="0" w:color="auto"/>
          </w:divBdr>
        </w:div>
        <w:div w:id="1012219715">
          <w:marLeft w:val="547"/>
          <w:marRight w:val="0"/>
          <w:marTop w:val="0"/>
          <w:marBottom w:val="0"/>
          <w:divBdr>
            <w:top w:val="none" w:sz="0" w:space="0" w:color="auto"/>
            <w:left w:val="none" w:sz="0" w:space="0" w:color="auto"/>
            <w:bottom w:val="none" w:sz="0" w:space="0" w:color="auto"/>
            <w:right w:val="none" w:sz="0" w:space="0" w:color="auto"/>
          </w:divBdr>
        </w:div>
        <w:div w:id="602880398">
          <w:marLeft w:val="547"/>
          <w:marRight w:val="0"/>
          <w:marTop w:val="0"/>
          <w:marBottom w:val="0"/>
          <w:divBdr>
            <w:top w:val="none" w:sz="0" w:space="0" w:color="auto"/>
            <w:left w:val="none" w:sz="0" w:space="0" w:color="auto"/>
            <w:bottom w:val="none" w:sz="0" w:space="0" w:color="auto"/>
            <w:right w:val="none" w:sz="0" w:space="0" w:color="auto"/>
          </w:divBdr>
        </w:div>
      </w:divsChild>
    </w:div>
    <w:div w:id="546651779">
      <w:bodyDiv w:val="1"/>
      <w:marLeft w:val="0"/>
      <w:marRight w:val="0"/>
      <w:marTop w:val="0"/>
      <w:marBottom w:val="0"/>
      <w:divBdr>
        <w:top w:val="none" w:sz="0" w:space="0" w:color="auto"/>
        <w:left w:val="none" w:sz="0" w:space="0" w:color="auto"/>
        <w:bottom w:val="none" w:sz="0" w:space="0" w:color="auto"/>
        <w:right w:val="none" w:sz="0" w:space="0" w:color="auto"/>
      </w:divBdr>
    </w:div>
    <w:div w:id="661398107">
      <w:bodyDiv w:val="1"/>
      <w:marLeft w:val="0"/>
      <w:marRight w:val="0"/>
      <w:marTop w:val="0"/>
      <w:marBottom w:val="0"/>
      <w:divBdr>
        <w:top w:val="none" w:sz="0" w:space="0" w:color="auto"/>
        <w:left w:val="none" w:sz="0" w:space="0" w:color="auto"/>
        <w:bottom w:val="none" w:sz="0" w:space="0" w:color="auto"/>
        <w:right w:val="none" w:sz="0" w:space="0" w:color="auto"/>
      </w:divBdr>
    </w:div>
    <w:div w:id="672415963">
      <w:bodyDiv w:val="1"/>
      <w:marLeft w:val="0"/>
      <w:marRight w:val="0"/>
      <w:marTop w:val="0"/>
      <w:marBottom w:val="0"/>
      <w:divBdr>
        <w:top w:val="none" w:sz="0" w:space="0" w:color="auto"/>
        <w:left w:val="none" w:sz="0" w:space="0" w:color="auto"/>
        <w:bottom w:val="none" w:sz="0" w:space="0" w:color="auto"/>
        <w:right w:val="none" w:sz="0" w:space="0" w:color="auto"/>
      </w:divBdr>
    </w:div>
    <w:div w:id="1119105353">
      <w:bodyDiv w:val="1"/>
      <w:marLeft w:val="0"/>
      <w:marRight w:val="0"/>
      <w:marTop w:val="0"/>
      <w:marBottom w:val="0"/>
      <w:divBdr>
        <w:top w:val="none" w:sz="0" w:space="0" w:color="auto"/>
        <w:left w:val="none" w:sz="0" w:space="0" w:color="auto"/>
        <w:bottom w:val="none" w:sz="0" w:space="0" w:color="auto"/>
        <w:right w:val="none" w:sz="0" w:space="0" w:color="auto"/>
      </w:divBdr>
      <w:divsChild>
        <w:div w:id="1596396325">
          <w:marLeft w:val="547"/>
          <w:marRight w:val="0"/>
          <w:marTop w:val="0"/>
          <w:marBottom w:val="0"/>
          <w:divBdr>
            <w:top w:val="none" w:sz="0" w:space="0" w:color="auto"/>
            <w:left w:val="none" w:sz="0" w:space="0" w:color="auto"/>
            <w:bottom w:val="none" w:sz="0" w:space="0" w:color="auto"/>
            <w:right w:val="none" w:sz="0" w:space="0" w:color="auto"/>
          </w:divBdr>
        </w:div>
        <w:div w:id="2061247616">
          <w:marLeft w:val="547"/>
          <w:marRight w:val="0"/>
          <w:marTop w:val="0"/>
          <w:marBottom w:val="0"/>
          <w:divBdr>
            <w:top w:val="none" w:sz="0" w:space="0" w:color="auto"/>
            <w:left w:val="none" w:sz="0" w:space="0" w:color="auto"/>
            <w:bottom w:val="none" w:sz="0" w:space="0" w:color="auto"/>
            <w:right w:val="none" w:sz="0" w:space="0" w:color="auto"/>
          </w:divBdr>
        </w:div>
        <w:div w:id="94402403">
          <w:marLeft w:val="547"/>
          <w:marRight w:val="0"/>
          <w:marTop w:val="0"/>
          <w:marBottom w:val="0"/>
          <w:divBdr>
            <w:top w:val="none" w:sz="0" w:space="0" w:color="auto"/>
            <w:left w:val="none" w:sz="0" w:space="0" w:color="auto"/>
            <w:bottom w:val="none" w:sz="0" w:space="0" w:color="auto"/>
            <w:right w:val="none" w:sz="0" w:space="0" w:color="auto"/>
          </w:divBdr>
        </w:div>
        <w:div w:id="2000499102">
          <w:marLeft w:val="547"/>
          <w:marRight w:val="0"/>
          <w:marTop w:val="0"/>
          <w:marBottom w:val="0"/>
          <w:divBdr>
            <w:top w:val="none" w:sz="0" w:space="0" w:color="auto"/>
            <w:left w:val="none" w:sz="0" w:space="0" w:color="auto"/>
            <w:bottom w:val="none" w:sz="0" w:space="0" w:color="auto"/>
            <w:right w:val="none" w:sz="0" w:space="0" w:color="auto"/>
          </w:divBdr>
        </w:div>
        <w:div w:id="196505066">
          <w:marLeft w:val="547"/>
          <w:marRight w:val="0"/>
          <w:marTop w:val="0"/>
          <w:marBottom w:val="0"/>
          <w:divBdr>
            <w:top w:val="none" w:sz="0" w:space="0" w:color="auto"/>
            <w:left w:val="none" w:sz="0" w:space="0" w:color="auto"/>
            <w:bottom w:val="none" w:sz="0" w:space="0" w:color="auto"/>
            <w:right w:val="none" w:sz="0" w:space="0" w:color="auto"/>
          </w:divBdr>
        </w:div>
        <w:div w:id="2037995853">
          <w:marLeft w:val="547"/>
          <w:marRight w:val="0"/>
          <w:marTop w:val="0"/>
          <w:marBottom w:val="0"/>
          <w:divBdr>
            <w:top w:val="none" w:sz="0" w:space="0" w:color="auto"/>
            <w:left w:val="none" w:sz="0" w:space="0" w:color="auto"/>
            <w:bottom w:val="none" w:sz="0" w:space="0" w:color="auto"/>
            <w:right w:val="none" w:sz="0" w:space="0" w:color="auto"/>
          </w:divBdr>
        </w:div>
        <w:div w:id="2121416129">
          <w:marLeft w:val="547"/>
          <w:marRight w:val="0"/>
          <w:marTop w:val="0"/>
          <w:marBottom w:val="0"/>
          <w:divBdr>
            <w:top w:val="none" w:sz="0" w:space="0" w:color="auto"/>
            <w:left w:val="none" w:sz="0" w:space="0" w:color="auto"/>
            <w:bottom w:val="none" w:sz="0" w:space="0" w:color="auto"/>
            <w:right w:val="none" w:sz="0" w:space="0" w:color="auto"/>
          </w:divBdr>
        </w:div>
        <w:div w:id="1864633623">
          <w:marLeft w:val="547"/>
          <w:marRight w:val="0"/>
          <w:marTop w:val="0"/>
          <w:marBottom w:val="0"/>
          <w:divBdr>
            <w:top w:val="none" w:sz="0" w:space="0" w:color="auto"/>
            <w:left w:val="none" w:sz="0" w:space="0" w:color="auto"/>
            <w:bottom w:val="none" w:sz="0" w:space="0" w:color="auto"/>
            <w:right w:val="none" w:sz="0" w:space="0" w:color="auto"/>
          </w:divBdr>
        </w:div>
        <w:div w:id="1569925538">
          <w:marLeft w:val="547"/>
          <w:marRight w:val="0"/>
          <w:marTop w:val="0"/>
          <w:marBottom w:val="0"/>
          <w:divBdr>
            <w:top w:val="none" w:sz="0" w:space="0" w:color="auto"/>
            <w:left w:val="none" w:sz="0" w:space="0" w:color="auto"/>
            <w:bottom w:val="none" w:sz="0" w:space="0" w:color="auto"/>
            <w:right w:val="none" w:sz="0" w:space="0" w:color="auto"/>
          </w:divBdr>
        </w:div>
      </w:divsChild>
    </w:div>
    <w:div w:id="1121849888">
      <w:bodyDiv w:val="1"/>
      <w:marLeft w:val="0"/>
      <w:marRight w:val="0"/>
      <w:marTop w:val="0"/>
      <w:marBottom w:val="0"/>
      <w:divBdr>
        <w:top w:val="none" w:sz="0" w:space="0" w:color="auto"/>
        <w:left w:val="none" w:sz="0" w:space="0" w:color="auto"/>
        <w:bottom w:val="none" w:sz="0" w:space="0" w:color="auto"/>
        <w:right w:val="none" w:sz="0" w:space="0" w:color="auto"/>
      </w:divBdr>
    </w:div>
    <w:div w:id="1979918589">
      <w:bodyDiv w:val="1"/>
      <w:marLeft w:val="0"/>
      <w:marRight w:val="0"/>
      <w:marTop w:val="0"/>
      <w:marBottom w:val="0"/>
      <w:divBdr>
        <w:top w:val="none" w:sz="0" w:space="0" w:color="auto"/>
        <w:left w:val="none" w:sz="0" w:space="0" w:color="auto"/>
        <w:bottom w:val="none" w:sz="0" w:space="0" w:color="auto"/>
        <w:right w:val="none" w:sz="0" w:space="0" w:color="auto"/>
      </w:divBdr>
    </w:div>
    <w:div w:id="2003728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09039-75A0-4B4D-8AC6-E75529D9C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9</Pages>
  <Words>5759</Words>
  <Characters>32829</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Ngoc Chi</dc:creator>
  <cp:lastModifiedBy>Administrator</cp:lastModifiedBy>
  <cp:revision>7</cp:revision>
  <cp:lastPrinted>2021-07-17T12:41:00Z</cp:lastPrinted>
  <dcterms:created xsi:type="dcterms:W3CDTF">2021-07-20T02:21:00Z</dcterms:created>
  <dcterms:modified xsi:type="dcterms:W3CDTF">2021-07-31T05:08:00Z</dcterms:modified>
</cp:coreProperties>
</file>